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B9B" w:rsidRDefault="005374B7">
      <w:pPr>
        <w:pStyle w:val="ab"/>
        <w:tabs>
          <w:tab w:val="left" w:pos="1445"/>
        </w:tabs>
        <w:spacing w:line="360" w:lineRule="auto"/>
        <w:ind w:firstLine="0"/>
        <w:rPr>
          <w:sz w:val="32"/>
        </w:rPr>
      </w:pPr>
      <w:bookmarkStart w:id="0" w:name="_GoBack"/>
      <w:bookmarkEnd w:id="0"/>
      <w:r>
        <w:rPr>
          <w:rFonts w:hint="eastAsia"/>
          <w:sz w:val="32"/>
        </w:rPr>
        <w:t>附件</w:t>
      </w:r>
      <w:r>
        <w:rPr>
          <w:rFonts w:hint="eastAsia"/>
          <w:sz w:val="32"/>
        </w:rPr>
        <w:t>1</w:t>
      </w:r>
      <w:r>
        <w:rPr>
          <w:rFonts w:hint="eastAsia"/>
          <w:sz w:val="32"/>
        </w:rPr>
        <w:t>：</w:t>
      </w:r>
    </w:p>
    <w:p w:rsidR="003D3B9B" w:rsidRDefault="005374B7">
      <w:pPr>
        <w:pStyle w:val="ab"/>
        <w:tabs>
          <w:tab w:val="left" w:pos="1445"/>
        </w:tabs>
        <w:spacing w:line="360" w:lineRule="auto"/>
        <w:ind w:firstLine="0"/>
        <w:jc w:val="center"/>
        <w:rPr>
          <w:rFonts w:ascii="黑体" w:eastAsia="黑体" w:hAnsi="黑体"/>
          <w:sz w:val="36"/>
          <w:szCs w:val="36"/>
        </w:rPr>
      </w:pPr>
      <w:r>
        <w:rPr>
          <w:rFonts w:ascii="黑体" w:eastAsia="黑体" w:hAnsi="黑体"/>
          <w:sz w:val="36"/>
          <w:szCs w:val="36"/>
        </w:rPr>
        <w:t>2019</w:t>
      </w:r>
      <w:r>
        <w:rPr>
          <w:rFonts w:ascii="黑体" w:eastAsia="黑体" w:hAnsi="黑体"/>
          <w:sz w:val="36"/>
          <w:szCs w:val="36"/>
        </w:rPr>
        <w:t>年度中国纺织产业集群试点经济发展总结报告</w:t>
      </w:r>
    </w:p>
    <w:p w:rsidR="003D3B9B" w:rsidRDefault="005374B7">
      <w:pPr>
        <w:pStyle w:val="ab"/>
        <w:tabs>
          <w:tab w:val="left" w:pos="1445"/>
        </w:tabs>
        <w:spacing w:line="360" w:lineRule="auto"/>
        <w:ind w:firstLine="0"/>
        <w:jc w:val="center"/>
        <w:rPr>
          <w:rFonts w:ascii="黑体" w:eastAsia="黑体" w:hAnsi="黑体"/>
          <w:sz w:val="36"/>
          <w:szCs w:val="36"/>
        </w:rPr>
      </w:pPr>
      <w:r>
        <w:rPr>
          <w:rFonts w:ascii="黑体" w:eastAsia="黑体" w:hAnsi="黑体"/>
          <w:sz w:val="36"/>
          <w:szCs w:val="36"/>
        </w:rPr>
        <w:t>提</w:t>
      </w:r>
      <w:r>
        <w:rPr>
          <w:rFonts w:ascii="黑体" w:eastAsia="黑体" w:hAnsi="黑体" w:hint="eastAsia"/>
          <w:sz w:val="36"/>
          <w:szCs w:val="36"/>
        </w:rPr>
        <w:t xml:space="preserve"> </w:t>
      </w:r>
      <w:r>
        <w:rPr>
          <w:rFonts w:ascii="黑体" w:eastAsia="黑体" w:hAnsi="黑体"/>
          <w:sz w:val="36"/>
          <w:szCs w:val="36"/>
        </w:rPr>
        <w:t xml:space="preserve"> </w:t>
      </w:r>
      <w:r>
        <w:rPr>
          <w:rFonts w:ascii="黑体" w:eastAsia="黑体" w:hAnsi="黑体"/>
          <w:sz w:val="36"/>
          <w:szCs w:val="36"/>
        </w:rPr>
        <w:t>纲</w:t>
      </w:r>
    </w:p>
    <w:p w:rsidR="003D3B9B" w:rsidRDefault="003D3B9B">
      <w:pPr>
        <w:pStyle w:val="ab"/>
        <w:tabs>
          <w:tab w:val="left" w:pos="1445"/>
        </w:tabs>
        <w:spacing w:line="360" w:lineRule="auto"/>
        <w:ind w:firstLine="0"/>
        <w:rPr>
          <w:sz w:val="32"/>
        </w:rPr>
      </w:pPr>
    </w:p>
    <w:p w:rsidR="003D3B9B" w:rsidRDefault="005374B7">
      <w:pPr>
        <w:tabs>
          <w:tab w:val="left" w:pos="1445"/>
        </w:tabs>
        <w:spacing w:line="360" w:lineRule="auto"/>
        <w:rPr>
          <w:b/>
          <w:bCs/>
          <w:sz w:val="32"/>
          <w:szCs w:val="32"/>
        </w:rPr>
      </w:pPr>
      <w:r>
        <w:rPr>
          <w:rFonts w:hint="eastAsia"/>
          <w:b/>
          <w:bCs/>
          <w:sz w:val="32"/>
          <w:szCs w:val="32"/>
        </w:rPr>
        <w:t>一、</w:t>
      </w:r>
      <w:bookmarkStart w:id="1" w:name="_Hlk36643617"/>
      <w:r>
        <w:rPr>
          <w:rFonts w:hint="eastAsia"/>
          <w:b/>
          <w:bCs/>
          <w:sz w:val="32"/>
          <w:szCs w:val="32"/>
        </w:rPr>
        <w:t>2</w:t>
      </w:r>
      <w:r>
        <w:rPr>
          <w:b/>
          <w:bCs/>
          <w:sz w:val="32"/>
          <w:szCs w:val="32"/>
        </w:rPr>
        <w:t>019</w:t>
      </w:r>
      <w:r>
        <w:rPr>
          <w:rFonts w:hint="eastAsia"/>
          <w:b/>
          <w:bCs/>
          <w:sz w:val="32"/>
          <w:szCs w:val="32"/>
        </w:rPr>
        <w:t>年，本地区纺织服装产业经济发展总体情况报告</w:t>
      </w:r>
      <w:bookmarkEnd w:id="1"/>
    </w:p>
    <w:p w:rsidR="003D3B9B" w:rsidRDefault="005374B7">
      <w:pPr>
        <w:tabs>
          <w:tab w:val="left" w:pos="1445"/>
        </w:tabs>
        <w:spacing w:line="360" w:lineRule="auto"/>
        <w:rPr>
          <w:b/>
          <w:bCs/>
          <w:sz w:val="32"/>
          <w:szCs w:val="32"/>
        </w:rPr>
      </w:pPr>
      <w:r>
        <w:rPr>
          <w:rFonts w:hint="eastAsia"/>
          <w:b/>
          <w:bCs/>
          <w:sz w:val="32"/>
          <w:szCs w:val="32"/>
        </w:rPr>
        <w:t>1</w:t>
      </w:r>
      <w:r>
        <w:rPr>
          <w:rFonts w:hint="eastAsia"/>
          <w:b/>
          <w:bCs/>
          <w:sz w:val="32"/>
          <w:szCs w:val="32"/>
        </w:rPr>
        <w:t>、总体经济指标完成情况</w:t>
      </w:r>
    </w:p>
    <w:p w:rsidR="003D3B9B" w:rsidRDefault="005374B7">
      <w:pPr>
        <w:tabs>
          <w:tab w:val="left" w:pos="1445"/>
        </w:tabs>
        <w:spacing w:line="360" w:lineRule="auto"/>
        <w:ind w:firstLineChars="200" w:firstLine="640"/>
        <w:rPr>
          <w:sz w:val="32"/>
          <w:szCs w:val="32"/>
        </w:rPr>
      </w:pPr>
      <w:r>
        <w:rPr>
          <w:rFonts w:hint="eastAsia"/>
          <w:sz w:val="32"/>
          <w:szCs w:val="32"/>
        </w:rPr>
        <w:t>生产情况（各类特色产业生产情况以及产业链各环节生产经济指标完成情况）、贸易情况（线下常规渠道内贸、外贸经济指标完成情况；线上电子商务、跨境电商等渠道内外贸经济指标完成情况）。</w:t>
      </w:r>
    </w:p>
    <w:p w:rsidR="003D3B9B" w:rsidRDefault="005374B7">
      <w:pPr>
        <w:tabs>
          <w:tab w:val="left" w:pos="1445"/>
        </w:tabs>
        <w:spacing w:line="360" w:lineRule="auto"/>
        <w:rPr>
          <w:b/>
          <w:bCs/>
          <w:sz w:val="32"/>
          <w:szCs w:val="32"/>
        </w:rPr>
      </w:pPr>
      <w:r>
        <w:rPr>
          <w:rFonts w:hint="eastAsia"/>
          <w:b/>
          <w:bCs/>
          <w:sz w:val="32"/>
          <w:szCs w:val="32"/>
        </w:rPr>
        <w:t>2</w:t>
      </w:r>
      <w:r>
        <w:rPr>
          <w:rFonts w:hint="eastAsia"/>
          <w:b/>
          <w:bCs/>
          <w:sz w:val="32"/>
          <w:szCs w:val="32"/>
        </w:rPr>
        <w:t>、</w:t>
      </w:r>
      <w:bookmarkStart w:id="2" w:name="_Hlk36643843"/>
      <w:r>
        <w:rPr>
          <w:rFonts w:hint="eastAsia"/>
          <w:b/>
          <w:bCs/>
          <w:sz w:val="32"/>
          <w:szCs w:val="32"/>
        </w:rPr>
        <w:t>2</w:t>
      </w:r>
      <w:r>
        <w:rPr>
          <w:b/>
          <w:bCs/>
          <w:sz w:val="32"/>
          <w:szCs w:val="32"/>
        </w:rPr>
        <w:t>019</w:t>
      </w:r>
      <w:r>
        <w:rPr>
          <w:rFonts w:hint="eastAsia"/>
          <w:b/>
          <w:bCs/>
          <w:sz w:val="32"/>
          <w:szCs w:val="32"/>
        </w:rPr>
        <w:t>年本地区产业集群经济发展中</w:t>
      </w:r>
      <w:bookmarkEnd w:id="2"/>
      <w:r>
        <w:rPr>
          <w:rFonts w:hint="eastAsia"/>
          <w:b/>
          <w:bCs/>
          <w:sz w:val="32"/>
          <w:szCs w:val="32"/>
        </w:rPr>
        <w:t>的突出成绩、成果</w:t>
      </w:r>
    </w:p>
    <w:p w:rsidR="003D3B9B" w:rsidRDefault="005374B7">
      <w:pPr>
        <w:tabs>
          <w:tab w:val="left" w:pos="1445"/>
        </w:tabs>
        <w:spacing w:line="360" w:lineRule="auto"/>
        <w:rPr>
          <w:b/>
          <w:bCs/>
          <w:sz w:val="32"/>
          <w:szCs w:val="32"/>
        </w:rPr>
      </w:pPr>
      <w:r>
        <w:rPr>
          <w:rFonts w:hint="eastAsia"/>
          <w:b/>
          <w:bCs/>
          <w:sz w:val="32"/>
          <w:szCs w:val="32"/>
        </w:rPr>
        <w:t>3</w:t>
      </w:r>
      <w:r>
        <w:rPr>
          <w:rFonts w:hint="eastAsia"/>
          <w:b/>
          <w:bCs/>
          <w:sz w:val="32"/>
          <w:szCs w:val="32"/>
        </w:rPr>
        <w:t>、</w:t>
      </w:r>
      <w:r>
        <w:rPr>
          <w:b/>
          <w:bCs/>
          <w:sz w:val="32"/>
          <w:szCs w:val="32"/>
        </w:rPr>
        <w:t>2019</w:t>
      </w:r>
      <w:r>
        <w:rPr>
          <w:b/>
          <w:bCs/>
          <w:sz w:val="32"/>
          <w:szCs w:val="32"/>
        </w:rPr>
        <w:t>年</w:t>
      </w:r>
      <w:r>
        <w:rPr>
          <w:rFonts w:hint="eastAsia"/>
          <w:b/>
          <w:bCs/>
          <w:sz w:val="32"/>
          <w:szCs w:val="32"/>
        </w:rPr>
        <w:t>本地区</w:t>
      </w:r>
      <w:r>
        <w:rPr>
          <w:b/>
          <w:bCs/>
          <w:sz w:val="32"/>
          <w:szCs w:val="32"/>
        </w:rPr>
        <w:t>产业集群经济</w:t>
      </w:r>
      <w:r>
        <w:rPr>
          <w:rFonts w:hint="eastAsia"/>
          <w:b/>
          <w:bCs/>
          <w:sz w:val="32"/>
          <w:szCs w:val="32"/>
        </w:rPr>
        <w:t>发展</w:t>
      </w:r>
      <w:r>
        <w:rPr>
          <w:b/>
          <w:bCs/>
          <w:sz w:val="32"/>
          <w:szCs w:val="32"/>
        </w:rPr>
        <w:t>中</w:t>
      </w:r>
      <w:r>
        <w:rPr>
          <w:rFonts w:hint="eastAsia"/>
          <w:b/>
          <w:bCs/>
          <w:sz w:val="32"/>
          <w:szCs w:val="32"/>
        </w:rPr>
        <w:t>特色经验总结</w:t>
      </w:r>
    </w:p>
    <w:p w:rsidR="003D3B9B" w:rsidRDefault="005374B7">
      <w:pPr>
        <w:tabs>
          <w:tab w:val="left" w:pos="1445"/>
        </w:tabs>
        <w:spacing w:line="360" w:lineRule="auto"/>
        <w:ind w:left="643" w:hangingChars="200" w:hanging="643"/>
        <w:rPr>
          <w:b/>
          <w:bCs/>
          <w:sz w:val="32"/>
          <w:szCs w:val="32"/>
        </w:rPr>
      </w:pPr>
      <w:r>
        <w:rPr>
          <w:b/>
          <w:bCs/>
          <w:sz w:val="32"/>
          <w:szCs w:val="32"/>
        </w:rPr>
        <w:t>4</w:t>
      </w:r>
      <w:r>
        <w:rPr>
          <w:rFonts w:hint="eastAsia"/>
          <w:b/>
          <w:bCs/>
          <w:sz w:val="32"/>
          <w:szCs w:val="32"/>
        </w:rPr>
        <w:t>、已经申报世界级产业集群先行区的试点地区，需重点总结、分析区域产业在全球市场中的地位和优势</w:t>
      </w:r>
    </w:p>
    <w:p w:rsidR="003D3B9B" w:rsidRDefault="005374B7">
      <w:pPr>
        <w:tabs>
          <w:tab w:val="left" w:pos="1445"/>
        </w:tabs>
        <w:spacing w:line="360" w:lineRule="auto"/>
        <w:rPr>
          <w:b/>
          <w:bCs/>
          <w:sz w:val="32"/>
          <w:szCs w:val="32"/>
        </w:rPr>
      </w:pPr>
      <w:r>
        <w:rPr>
          <w:b/>
          <w:bCs/>
          <w:sz w:val="32"/>
          <w:szCs w:val="32"/>
        </w:rPr>
        <w:t>5</w:t>
      </w:r>
      <w:r>
        <w:rPr>
          <w:rFonts w:hint="eastAsia"/>
          <w:b/>
          <w:bCs/>
          <w:sz w:val="32"/>
          <w:szCs w:val="32"/>
        </w:rPr>
        <w:t>、</w:t>
      </w:r>
      <w:r>
        <w:rPr>
          <w:b/>
          <w:bCs/>
          <w:sz w:val="32"/>
          <w:szCs w:val="32"/>
        </w:rPr>
        <w:t>2019</w:t>
      </w:r>
      <w:r>
        <w:rPr>
          <w:b/>
          <w:bCs/>
          <w:sz w:val="32"/>
          <w:szCs w:val="32"/>
        </w:rPr>
        <w:t>年产业集群经济发展中</w:t>
      </w:r>
      <w:r>
        <w:rPr>
          <w:rFonts w:hint="eastAsia"/>
          <w:b/>
          <w:bCs/>
          <w:sz w:val="32"/>
          <w:szCs w:val="32"/>
        </w:rPr>
        <w:t>存在的问题及原因分析</w:t>
      </w:r>
    </w:p>
    <w:p w:rsidR="003D3B9B" w:rsidRDefault="005374B7">
      <w:pPr>
        <w:tabs>
          <w:tab w:val="left" w:pos="1445"/>
        </w:tabs>
        <w:spacing w:line="360" w:lineRule="auto"/>
        <w:rPr>
          <w:b/>
          <w:bCs/>
          <w:sz w:val="32"/>
          <w:szCs w:val="32"/>
        </w:rPr>
      </w:pPr>
      <w:r>
        <w:rPr>
          <w:rFonts w:hint="eastAsia"/>
          <w:b/>
          <w:bCs/>
          <w:sz w:val="32"/>
          <w:szCs w:val="32"/>
        </w:rPr>
        <w:t>二、</w:t>
      </w:r>
      <w:r>
        <w:rPr>
          <w:b/>
          <w:bCs/>
          <w:sz w:val="32"/>
          <w:szCs w:val="32"/>
        </w:rPr>
        <w:t>2019</w:t>
      </w:r>
      <w:r>
        <w:rPr>
          <w:b/>
          <w:bCs/>
          <w:sz w:val="32"/>
          <w:szCs w:val="32"/>
        </w:rPr>
        <w:t>年，本地区纺织服装产业发展</w:t>
      </w:r>
      <w:r>
        <w:rPr>
          <w:rFonts w:hint="eastAsia"/>
          <w:b/>
          <w:bCs/>
          <w:sz w:val="32"/>
          <w:szCs w:val="32"/>
        </w:rPr>
        <w:t>中重点工作情况报告</w:t>
      </w:r>
    </w:p>
    <w:p w:rsidR="003D3B9B" w:rsidRDefault="005374B7">
      <w:pPr>
        <w:spacing w:before="4" w:line="324" w:lineRule="auto"/>
        <w:ind w:left="131" w:right="266"/>
        <w:rPr>
          <w:b/>
          <w:bCs/>
          <w:spacing w:val="-14"/>
          <w:sz w:val="32"/>
          <w:szCs w:val="32"/>
        </w:rPr>
      </w:pPr>
      <w:r>
        <w:rPr>
          <w:b/>
          <w:bCs/>
          <w:sz w:val="32"/>
          <w:szCs w:val="32"/>
        </w:rPr>
        <w:t>1</w:t>
      </w:r>
      <w:r>
        <w:rPr>
          <w:rFonts w:hint="eastAsia"/>
          <w:b/>
          <w:bCs/>
          <w:sz w:val="32"/>
          <w:szCs w:val="32"/>
        </w:rPr>
        <w:t>、</w:t>
      </w:r>
      <w:r>
        <w:rPr>
          <w:b/>
          <w:bCs/>
          <w:spacing w:val="-14"/>
          <w:sz w:val="32"/>
          <w:szCs w:val="32"/>
        </w:rPr>
        <w:t>公共服务平台建设情况</w:t>
      </w:r>
    </w:p>
    <w:p w:rsidR="003D3B9B" w:rsidRDefault="005374B7">
      <w:pPr>
        <w:spacing w:before="4" w:line="324" w:lineRule="auto"/>
        <w:ind w:left="131" w:right="266" w:firstLineChars="200" w:firstLine="584"/>
        <w:rPr>
          <w:spacing w:val="3"/>
          <w:sz w:val="32"/>
          <w:szCs w:val="32"/>
        </w:rPr>
      </w:pPr>
      <w:r>
        <w:rPr>
          <w:rFonts w:hint="eastAsia"/>
          <w:spacing w:val="-14"/>
          <w:sz w:val="32"/>
          <w:szCs w:val="32"/>
        </w:rPr>
        <w:t>围绕当地产业发展实际需求，由本地政府牵头，</w:t>
      </w:r>
      <w:r>
        <w:rPr>
          <w:spacing w:val="-14"/>
          <w:sz w:val="32"/>
          <w:szCs w:val="32"/>
        </w:rPr>
        <w:t>在</w:t>
      </w:r>
      <w:r>
        <w:rPr>
          <w:rFonts w:hint="eastAsia"/>
          <w:spacing w:val="3"/>
          <w:sz w:val="32"/>
          <w:szCs w:val="32"/>
        </w:rPr>
        <w:t>科技</w:t>
      </w:r>
      <w:r>
        <w:rPr>
          <w:spacing w:val="3"/>
          <w:sz w:val="32"/>
          <w:szCs w:val="32"/>
        </w:rPr>
        <w:t>研发</w:t>
      </w:r>
      <w:r>
        <w:rPr>
          <w:rFonts w:hint="eastAsia"/>
          <w:spacing w:val="3"/>
          <w:sz w:val="32"/>
          <w:szCs w:val="32"/>
        </w:rPr>
        <w:t>、创意</w:t>
      </w:r>
      <w:r>
        <w:rPr>
          <w:spacing w:val="3"/>
          <w:sz w:val="32"/>
          <w:szCs w:val="32"/>
        </w:rPr>
        <w:t>设计</w:t>
      </w:r>
      <w:r>
        <w:rPr>
          <w:rFonts w:hint="eastAsia"/>
          <w:spacing w:val="3"/>
          <w:sz w:val="32"/>
          <w:szCs w:val="32"/>
        </w:rPr>
        <w:t>、技术引进与应用、</w:t>
      </w:r>
      <w:r>
        <w:rPr>
          <w:spacing w:val="3"/>
          <w:sz w:val="32"/>
          <w:szCs w:val="32"/>
        </w:rPr>
        <w:t>质量检测</w:t>
      </w:r>
      <w:r>
        <w:rPr>
          <w:rFonts w:hint="eastAsia"/>
          <w:spacing w:val="3"/>
          <w:sz w:val="32"/>
          <w:szCs w:val="32"/>
        </w:rPr>
        <w:t>、</w:t>
      </w:r>
      <w:r>
        <w:rPr>
          <w:spacing w:val="3"/>
          <w:sz w:val="32"/>
          <w:szCs w:val="32"/>
        </w:rPr>
        <w:t>人员培训</w:t>
      </w:r>
      <w:r>
        <w:rPr>
          <w:rFonts w:hint="eastAsia"/>
          <w:spacing w:val="3"/>
          <w:sz w:val="32"/>
          <w:szCs w:val="32"/>
        </w:rPr>
        <w:t>、</w:t>
      </w:r>
      <w:r>
        <w:rPr>
          <w:spacing w:val="3"/>
          <w:sz w:val="32"/>
          <w:szCs w:val="32"/>
        </w:rPr>
        <w:t>品牌培育、</w:t>
      </w:r>
      <w:r>
        <w:rPr>
          <w:rFonts w:hint="eastAsia"/>
          <w:spacing w:val="3"/>
          <w:sz w:val="32"/>
          <w:szCs w:val="32"/>
        </w:rPr>
        <w:t>商贸、物流、节庆会展、</w:t>
      </w:r>
      <w:r>
        <w:rPr>
          <w:spacing w:val="3"/>
          <w:sz w:val="32"/>
          <w:szCs w:val="32"/>
        </w:rPr>
        <w:t>融资</w:t>
      </w:r>
      <w:r>
        <w:rPr>
          <w:rFonts w:hint="eastAsia"/>
          <w:spacing w:val="3"/>
          <w:sz w:val="32"/>
          <w:szCs w:val="32"/>
        </w:rPr>
        <w:t>担保、</w:t>
      </w:r>
      <w:r>
        <w:rPr>
          <w:spacing w:val="3"/>
          <w:sz w:val="32"/>
          <w:szCs w:val="32"/>
        </w:rPr>
        <w:t>知识产权保护</w:t>
      </w:r>
      <w:r>
        <w:rPr>
          <w:rFonts w:hint="eastAsia"/>
          <w:spacing w:val="3"/>
          <w:sz w:val="32"/>
          <w:szCs w:val="32"/>
        </w:rPr>
        <w:t>等公共服务平台建设与公共服务开展情况。</w:t>
      </w:r>
    </w:p>
    <w:p w:rsidR="003D3B9B" w:rsidRDefault="005374B7">
      <w:pPr>
        <w:spacing w:before="4" w:line="324" w:lineRule="auto"/>
        <w:ind w:right="266"/>
        <w:rPr>
          <w:b/>
          <w:bCs/>
          <w:spacing w:val="3"/>
          <w:sz w:val="32"/>
          <w:szCs w:val="32"/>
        </w:rPr>
      </w:pPr>
      <w:r>
        <w:rPr>
          <w:rFonts w:hint="eastAsia"/>
          <w:b/>
          <w:bCs/>
          <w:spacing w:val="3"/>
          <w:sz w:val="32"/>
          <w:szCs w:val="32"/>
        </w:rPr>
        <w:t>2</w:t>
      </w:r>
      <w:r>
        <w:rPr>
          <w:rFonts w:hint="eastAsia"/>
          <w:b/>
          <w:bCs/>
          <w:spacing w:val="3"/>
          <w:sz w:val="32"/>
          <w:szCs w:val="32"/>
        </w:rPr>
        <w:t>、行业信息化建设情况</w:t>
      </w:r>
    </w:p>
    <w:p w:rsidR="003D3B9B" w:rsidRDefault="005374B7">
      <w:pPr>
        <w:spacing w:before="4" w:line="324" w:lineRule="auto"/>
        <w:ind w:left="131" w:right="266" w:firstLine="575"/>
        <w:rPr>
          <w:spacing w:val="3"/>
          <w:sz w:val="32"/>
          <w:szCs w:val="32"/>
        </w:rPr>
      </w:pPr>
      <w:r>
        <w:rPr>
          <w:rFonts w:hint="eastAsia"/>
          <w:spacing w:val="3"/>
          <w:sz w:val="32"/>
          <w:szCs w:val="32"/>
        </w:rPr>
        <w:lastRenderedPageBreak/>
        <w:t>以推进行业信息化应用为标志的重点工作开展情况，包括两化融合、智能制造、工业互联网、智慧工厂、智慧商城建设以及其他产业链信息化协同发展等重点工作情况和成果总结。</w:t>
      </w:r>
      <w:r>
        <w:rPr>
          <w:spacing w:val="3"/>
          <w:sz w:val="32"/>
          <w:szCs w:val="32"/>
        </w:rPr>
        <w:t xml:space="preserve"> </w:t>
      </w:r>
    </w:p>
    <w:p w:rsidR="003D3B9B" w:rsidRDefault="005374B7">
      <w:pPr>
        <w:spacing w:before="4" w:line="324" w:lineRule="auto"/>
        <w:ind w:right="266"/>
        <w:rPr>
          <w:b/>
          <w:bCs/>
          <w:spacing w:val="3"/>
          <w:sz w:val="32"/>
          <w:szCs w:val="32"/>
        </w:rPr>
      </w:pPr>
      <w:r>
        <w:rPr>
          <w:rFonts w:hint="eastAsia"/>
          <w:b/>
          <w:bCs/>
          <w:spacing w:val="3"/>
          <w:sz w:val="32"/>
          <w:szCs w:val="32"/>
        </w:rPr>
        <w:t>3</w:t>
      </w:r>
      <w:r>
        <w:rPr>
          <w:rFonts w:hint="eastAsia"/>
          <w:b/>
          <w:bCs/>
          <w:spacing w:val="3"/>
          <w:sz w:val="32"/>
          <w:szCs w:val="32"/>
        </w:rPr>
        <w:t>、科技发展情况</w:t>
      </w:r>
    </w:p>
    <w:p w:rsidR="003D3B9B" w:rsidRDefault="005374B7">
      <w:pPr>
        <w:spacing w:before="4" w:line="324" w:lineRule="auto"/>
        <w:ind w:left="131" w:right="266" w:firstLineChars="200" w:firstLine="652"/>
        <w:rPr>
          <w:spacing w:val="3"/>
          <w:sz w:val="32"/>
          <w:szCs w:val="32"/>
        </w:rPr>
      </w:pPr>
      <w:r>
        <w:rPr>
          <w:rFonts w:hint="eastAsia"/>
          <w:spacing w:val="3"/>
          <w:sz w:val="32"/>
          <w:szCs w:val="32"/>
        </w:rPr>
        <w:t>区域内行业关键技术研发与应用、自主技术创新、装备改造、科技进步等方面取得的成果情况。</w:t>
      </w:r>
    </w:p>
    <w:p w:rsidR="003D3B9B" w:rsidRDefault="005374B7">
      <w:pPr>
        <w:spacing w:before="4" w:line="324" w:lineRule="auto"/>
        <w:ind w:right="266"/>
        <w:rPr>
          <w:b/>
          <w:bCs/>
          <w:spacing w:val="3"/>
          <w:sz w:val="32"/>
          <w:szCs w:val="32"/>
        </w:rPr>
      </w:pPr>
      <w:r>
        <w:rPr>
          <w:rFonts w:hint="eastAsia"/>
          <w:b/>
          <w:bCs/>
          <w:spacing w:val="3"/>
          <w:sz w:val="32"/>
          <w:szCs w:val="32"/>
        </w:rPr>
        <w:t>4</w:t>
      </w:r>
      <w:r>
        <w:rPr>
          <w:rFonts w:hint="eastAsia"/>
          <w:b/>
          <w:bCs/>
          <w:spacing w:val="3"/>
          <w:sz w:val="32"/>
          <w:szCs w:val="32"/>
        </w:rPr>
        <w:t>、品牌建设情况</w:t>
      </w:r>
    </w:p>
    <w:p w:rsidR="003D3B9B" w:rsidRDefault="005374B7">
      <w:pPr>
        <w:spacing w:before="4" w:line="324" w:lineRule="auto"/>
        <w:ind w:left="131" w:right="266" w:firstLine="575"/>
        <w:rPr>
          <w:spacing w:val="3"/>
          <w:sz w:val="32"/>
          <w:szCs w:val="32"/>
        </w:rPr>
      </w:pPr>
      <w:r>
        <w:rPr>
          <w:rFonts w:hint="eastAsia"/>
          <w:spacing w:val="3"/>
          <w:sz w:val="32"/>
          <w:szCs w:val="32"/>
        </w:rPr>
        <w:t>包括区域品牌建设情况；企业品牌和产品品牌建设情况和有关成果；同时对区域产业文化、企业文化建设等方面的重点经验、做法进行总结。</w:t>
      </w:r>
    </w:p>
    <w:p w:rsidR="003D3B9B" w:rsidRDefault="005374B7">
      <w:pPr>
        <w:spacing w:before="4" w:line="324" w:lineRule="auto"/>
        <w:ind w:right="266"/>
        <w:rPr>
          <w:b/>
          <w:bCs/>
          <w:spacing w:val="3"/>
          <w:sz w:val="32"/>
          <w:szCs w:val="32"/>
        </w:rPr>
      </w:pPr>
      <w:r>
        <w:rPr>
          <w:rFonts w:hint="eastAsia"/>
          <w:b/>
          <w:bCs/>
          <w:spacing w:val="3"/>
          <w:sz w:val="32"/>
          <w:szCs w:val="32"/>
        </w:rPr>
        <w:t>5</w:t>
      </w:r>
      <w:r>
        <w:rPr>
          <w:rFonts w:hint="eastAsia"/>
          <w:b/>
          <w:bCs/>
          <w:spacing w:val="3"/>
          <w:sz w:val="32"/>
          <w:szCs w:val="32"/>
        </w:rPr>
        <w:t>、质量建设情况</w:t>
      </w:r>
    </w:p>
    <w:p w:rsidR="003D3B9B" w:rsidRDefault="005374B7">
      <w:pPr>
        <w:spacing w:before="4" w:line="324" w:lineRule="auto"/>
        <w:ind w:left="131" w:right="266" w:firstLineChars="200" w:firstLine="652"/>
        <w:rPr>
          <w:spacing w:val="3"/>
          <w:sz w:val="32"/>
          <w:szCs w:val="32"/>
        </w:rPr>
      </w:pPr>
      <w:r>
        <w:rPr>
          <w:rFonts w:hint="eastAsia"/>
          <w:spacing w:val="3"/>
          <w:sz w:val="32"/>
          <w:szCs w:val="32"/>
        </w:rPr>
        <w:t>区域内企业产品质量标准宣贯实施情况、区域内质量检验检测及市场产品质量达标监督情况、行</w:t>
      </w:r>
      <w:r>
        <w:rPr>
          <w:rFonts w:hint="eastAsia"/>
          <w:spacing w:val="3"/>
          <w:sz w:val="32"/>
          <w:szCs w:val="32"/>
        </w:rPr>
        <w:t>业企业自主自律、实施质量保障共同行动情况等。</w:t>
      </w:r>
    </w:p>
    <w:p w:rsidR="003D3B9B" w:rsidRDefault="005374B7">
      <w:pPr>
        <w:spacing w:before="4" w:line="324" w:lineRule="auto"/>
        <w:ind w:right="266"/>
        <w:rPr>
          <w:b/>
          <w:bCs/>
          <w:spacing w:val="3"/>
          <w:sz w:val="32"/>
          <w:szCs w:val="32"/>
        </w:rPr>
      </w:pPr>
      <w:r>
        <w:rPr>
          <w:rFonts w:hint="eastAsia"/>
          <w:b/>
          <w:bCs/>
          <w:spacing w:val="3"/>
          <w:sz w:val="32"/>
          <w:szCs w:val="32"/>
        </w:rPr>
        <w:t>6</w:t>
      </w:r>
      <w:r>
        <w:rPr>
          <w:rFonts w:hint="eastAsia"/>
          <w:b/>
          <w:bCs/>
          <w:spacing w:val="3"/>
          <w:sz w:val="32"/>
          <w:szCs w:val="32"/>
        </w:rPr>
        <w:t>、绿色、环保、可持续发展情况</w:t>
      </w:r>
    </w:p>
    <w:p w:rsidR="003D3B9B" w:rsidRDefault="005374B7">
      <w:pPr>
        <w:spacing w:before="4" w:line="324" w:lineRule="auto"/>
        <w:ind w:left="131" w:right="266" w:firstLineChars="200" w:firstLine="652"/>
        <w:rPr>
          <w:spacing w:val="4"/>
          <w:sz w:val="32"/>
          <w:szCs w:val="32"/>
        </w:rPr>
      </w:pPr>
      <w:r>
        <w:rPr>
          <w:spacing w:val="3"/>
          <w:sz w:val="32"/>
          <w:szCs w:val="32"/>
        </w:rPr>
        <w:t>开展节能降耗、减排治污、绿色生产</w:t>
      </w:r>
      <w:r>
        <w:rPr>
          <w:rFonts w:hint="eastAsia"/>
          <w:spacing w:val="3"/>
          <w:sz w:val="32"/>
          <w:szCs w:val="32"/>
        </w:rPr>
        <w:t>、清洁生产</w:t>
      </w:r>
      <w:r>
        <w:rPr>
          <w:spacing w:val="3"/>
          <w:sz w:val="32"/>
          <w:szCs w:val="32"/>
        </w:rPr>
        <w:t>的情况</w:t>
      </w:r>
      <w:r>
        <w:rPr>
          <w:rFonts w:hint="eastAsia"/>
          <w:spacing w:val="3"/>
          <w:sz w:val="32"/>
          <w:szCs w:val="32"/>
        </w:rPr>
        <w:t>和社会责任落实情况</w:t>
      </w:r>
      <w:r>
        <w:rPr>
          <w:spacing w:val="3"/>
          <w:sz w:val="32"/>
          <w:szCs w:val="32"/>
        </w:rPr>
        <w:t>。</w:t>
      </w:r>
      <w:r>
        <w:rPr>
          <w:rFonts w:hint="eastAsia"/>
          <w:spacing w:val="3"/>
          <w:sz w:val="32"/>
          <w:szCs w:val="32"/>
        </w:rPr>
        <w:t>区域内</w:t>
      </w:r>
      <w:r>
        <w:rPr>
          <w:spacing w:val="3"/>
          <w:sz w:val="32"/>
          <w:szCs w:val="32"/>
        </w:rPr>
        <w:t>园区、企业</w:t>
      </w:r>
      <w:r>
        <w:rPr>
          <w:spacing w:val="4"/>
          <w:sz w:val="32"/>
          <w:szCs w:val="32"/>
        </w:rPr>
        <w:t>的</w:t>
      </w:r>
      <w:r>
        <w:rPr>
          <w:rFonts w:hint="eastAsia"/>
          <w:spacing w:val="4"/>
          <w:sz w:val="32"/>
          <w:szCs w:val="32"/>
        </w:rPr>
        <w:t>能耗管理方式、</w:t>
      </w:r>
      <w:r>
        <w:rPr>
          <w:spacing w:val="4"/>
          <w:sz w:val="32"/>
          <w:szCs w:val="32"/>
        </w:rPr>
        <w:t>排污</w:t>
      </w:r>
      <w:r>
        <w:rPr>
          <w:rFonts w:hint="eastAsia"/>
          <w:spacing w:val="4"/>
          <w:sz w:val="32"/>
          <w:szCs w:val="32"/>
        </w:rPr>
        <w:t>管理方式、三废治理</w:t>
      </w:r>
      <w:r>
        <w:rPr>
          <w:spacing w:val="4"/>
          <w:sz w:val="32"/>
          <w:szCs w:val="32"/>
        </w:rPr>
        <w:t>方式以及</w:t>
      </w:r>
      <w:r>
        <w:rPr>
          <w:rFonts w:hint="eastAsia"/>
          <w:spacing w:val="4"/>
          <w:sz w:val="32"/>
          <w:szCs w:val="32"/>
        </w:rPr>
        <w:t>目前</w:t>
      </w:r>
      <w:r>
        <w:rPr>
          <w:spacing w:val="4"/>
          <w:sz w:val="32"/>
          <w:szCs w:val="32"/>
        </w:rPr>
        <w:t>达到各项排放</w:t>
      </w:r>
      <w:r>
        <w:rPr>
          <w:rFonts w:hint="eastAsia"/>
          <w:spacing w:val="4"/>
          <w:sz w:val="32"/>
          <w:szCs w:val="32"/>
        </w:rPr>
        <w:t>指标落实情况；</w:t>
      </w:r>
      <w:r>
        <w:rPr>
          <w:spacing w:val="4"/>
          <w:sz w:val="32"/>
          <w:szCs w:val="32"/>
        </w:rPr>
        <w:t>绿色循环经济、社会责任</w:t>
      </w:r>
      <w:r>
        <w:rPr>
          <w:rFonts w:hint="eastAsia"/>
          <w:spacing w:val="4"/>
          <w:sz w:val="32"/>
          <w:szCs w:val="32"/>
        </w:rPr>
        <w:t>工作</w:t>
      </w:r>
      <w:r>
        <w:rPr>
          <w:spacing w:val="4"/>
          <w:sz w:val="32"/>
          <w:szCs w:val="32"/>
        </w:rPr>
        <w:t>等</w:t>
      </w:r>
      <w:r>
        <w:rPr>
          <w:rFonts w:hint="eastAsia"/>
          <w:spacing w:val="4"/>
          <w:sz w:val="32"/>
          <w:szCs w:val="32"/>
        </w:rPr>
        <w:t>开展和落实的情况。</w:t>
      </w:r>
    </w:p>
    <w:p w:rsidR="003D3B9B" w:rsidRDefault="005374B7">
      <w:pPr>
        <w:spacing w:before="4" w:line="324" w:lineRule="auto"/>
        <w:ind w:right="266"/>
        <w:rPr>
          <w:b/>
          <w:bCs/>
          <w:spacing w:val="3"/>
          <w:sz w:val="32"/>
          <w:szCs w:val="32"/>
        </w:rPr>
      </w:pPr>
      <w:r>
        <w:rPr>
          <w:rFonts w:hint="eastAsia"/>
          <w:b/>
          <w:bCs/>
          <w:spacing w:val="3"/>
          <w:sz w:val="32"/>
          <w:szCs w:val="32"/>
        </w:rPr>
        <w:t>7</w:t>
      </w:r>
      <w:r>
        <w:rPr>
          <w:rFonts w:hint="eastAsia"/>
          <w:b/>
          <w:bCs/>
          <w:spacing w:val="3"/>
          <w:sz w:val="32"/>
          <w:szCs w:val="32"/>
        </w:rPr>
        <w:t>、人才队伍建设情况</w:t>
      </w:r>
    </w:p>
    <w:p w:rsidR="003D3B9B" w:rsidRDefault="005374B7">
      <w:pPr>
        <w:spacing w:before="4" w:line="324" w:lineRule="auto"/>
        <w:ind w:left="131" w:right="266" w:firstLineChars="200" w:firstLine="652"/>
        <w:rPr>
          <w:spacing w:val="3"/>
          <w:sz w:val="32"/>
          <w:szCs w:val="32"/>
        </w:rPr>
      </w:pPr>
      <w:r>
        <w:rPr>
          <w:rFonts w:hint="eastAsia"/>
          <w:spacing w:val="3"/>
          <w:sz w:val="32"/>
          <w:szCs w:val="32"/>
        </w:rPr>
        <w:t>区域内人才队伍建设、</w:t>
      </w:r>
      <w:r>
        <w:rPr>
          <w:spacing w:val="4"/>
          <w:sz w:val="32"/>
          <w:szCs w:val="32"/>
        </w:rPr>
        <w:t>人才培养</w:t>
      </w:r>
      <w:r>
        <w:rPr>
          <w:rFonts w:hint="eastAsia"/>
          <w:spacing w:val="4"/>
          <w:sz w:val="32"/>
          <w:szCs w:val="32"/>
        </w:rPr>
        <w:t>、</w:t>
      </w:r>
      <w:r>
        <w:rPr>
          <w:rFonts w:hint="eastAsia"/>
          <w:spacing w:val="3"/>
          <w:sz w:val="32"/>
          <w:szCs w:val="32"/>
        </w:rPr>
        <w:t>人才引进、人才服务、人才创造力价值评估等方面的情况总结。</w:t>
      </w:r>
    </w:p>
    <w:p w:rsidR="003D3B9B" w:rsidRDefault="005374B7">
      <w:pPr>
        <w:tabs>
          <w:tab w:val="left" w:pos="1445"/>
        </w:tabs>
        <w:spacing w:line="360" w:lineRule="auto"/>
        <w:rPr>
          <w:b/>
          <w:bCs/>
          <w:sz w:val="32"/>
          <w:szCs w:val="32"/>
        </w:rPr>
      </w:pPr>
      <w:r>
        <w:rPr>
          <w:rFonts w:hint="eastAsia"/>
          <w:b/>
          <w:bCs/>
          <w:spacing w:val="-1"/>
          <w:sz w:val="32"/>
          <w:szCs w:val="32"/>
        </w:rPr>
        <w:t>8</w:t>
      </w:r>
      <w:r>
        <w:rPr>
          <w:b/>
          <w:bCs/>
          <w:sz w:val="32"/>
          <w:szCs w:val="32"/>
        </w:rPr>
        <w:t>、协会</w:t>
      </w:r>
      <w:r>
        <w:rPr>
          <w:rFonts w:hint="eastAsia"/>
          <w:b/>
          <w:bCs/>
          <w:sz w:val="32"/>
          <w:szCs w:val="32"/>
        </w:rPr>
        <w:t>、商会等行业</w:t>
      </w:r>
      <w:r>
        <w:rPr>
          <w:b/>
          <w:bCs/>
          <w:sz w:val="32"/>
          <w:szCs w:val="32"/>
        </w:rPr>
        <w:t>组织建设及发挥作用情况</w:t>
      </w:r>
    </w:p>
    <w:p w:rsidR="003D3B9B" w:rsidRDefault="003D3B9B">
      <w:pPr>
        <w:tabs>
          <w:tab w:val="left" w:pos="1445"/>
        </w:tabs>
        <w:spacing w:line="360" w:lineRule="auto"/>
        <w:rPr>
          <w:b/>
          <w:bCs/>
          <w:sz w:val="32"/>
          <w:szCs w:val="32"/>
        </w:rPr>
      </w:pPr>
    </w:p>
    <w:p w:rsidR="003D3B9B" w:rsidRDefault="005374B7">
      <w:pPr>
        <w:tabs>
          <w:tab w:val="left" w:pos="1445"/>
        </w:tabs>
        <w:spacing w:line="360" w:lineRule="auto"/>
        <w:rPr>
          <w:b/>
          <w:bCs/>
          <w:sz w:val="32"/>
          <w:szCs w:val="32"/>
        </w:rPr>
      </w:pPr>
      <w:r>
        <w:rPr>
          <w:rFonts w:hint="eastAsia"/>
          <w:b/>
          <w:bCs/>
          <w:sz w:val="32"/>
          <w:szCs w:val="32"/>
        </w:rPr>
        <w:lastRenderedPageBreak/>
        <w:t>三、亟需行业共同探讨、解决的问题和建议</w:t>
      </w:r>
    </w:p>
    <w:p w:rsidR="003D3B9B" w:rsidRDefault="005374B7">
      <w:pPr>
        <w:tabs>
          <w:tab w:val="left" w:pos="1445"/>
        </w:tabs>
        <w:spacing w:line="360" w:lineRule="auto"/>
        <w:rPr>
          <w:b/>
          <w:bCs/>
          <w:sz w:val="32"/>
          <w:szCs w:val="32"/>
        </w:rPr>
      </w:pPr>
      <w:r>
        <w:rPr>
          <w:rFonts w:hint="eastAsia"/>
          <w:b/>
          <w:bCs/>
          <w:sz w:val="32"/>
          <w:szCs w:val="32"/>
        </w:rPr>
        <w:t>1</w:t>
      </w:r>
      <w:r>
        <w:rPr>
          <w:rFonts w:hint="eastAsia"/>
          <w:b/>
          <w:bCs/>
          <w:sz w:val="32"/>
          <w:szCs w:val="32"/>
        </w:rPr>
        <w:t>、行业关键问题</w:t>
      </w:r>
    </w:p>
    <w:p w:rsidR="003D3B9B" w:rsidRDefault="005374B7">
      <w:pPr>
        <w:tabs>
          <w:tab w:val="left" w:pos="1445"/>
        </w:tabs>
        <w:spacing w:line="360" w:lineRule="auto"/>
        <w:ind w:firstLineChars="200" w:firstLine="640"/>
        <w:rPr>
          <w:sz w:val="32"/>
          <w:szCs w:val="32"/>
        </w:rPr>
      </w:pPr>
      <w:r>
        <w:rPr>
          <w:rFonts w:hint="eastAsia"/>
          <w:sz w:val="32"/>
          <w:szCs w:val="32"/>
        </w:rPr>
        <w:t>对目前由区域产业发展中反映出来的行业关键问题、可能影响到产业链上下游发展水平或能力的重点问题，提出探讨意见和建议。</w:t>
      </w:r>
    </w:p>
    <w:p w:rsidR="003D3B9B" w:rsidRDefault="005374B7">
      <w:pPr>
        <w:tabs>
          <w:tab w:val="left" w:pos="1445"/>
        </w:tabs>
        <w:spacing w:line="360" w:lineRule="auto"/>
        <w:rPr>
          <w:b/>
          <w:bCs/>
          <w:sz w:val="32"/>
          <w:szCs w:val="32"/>
        </w:rPr>
      </w:pPr>
      <w:r>
        <w:rPr>
          <w:rFonts w:hint="eastAsia"/>
          <w:b/>
          <w:bCs/>
          <w:sz w:val="32"/>
          <w:szCs w:val="32"/>
        </w:rPr>
        <w:t>2</w:t>
      </w:r>
      <w:r>
        <w:rPr>
          <w:rFonts w:hint="eastAsia"/>
          <w:b/>
          <w:bCs/>
          <w:sz w:val="32"/>
          <w:szCs w:val="32"/>
        </w:rPr>
        <w:t>、政策关键问题</w:t>
      </w:r>
    </w:p>
    <w:p w:rsidR="003D3B9B" w:rsidRDefault="005374B7">
      <w:pPr>
        <w:tabs>
          <w:tab w:val="left" w:pos="1445"/>
        </w:tabs>
        <w:spacing w:line="360" w:lineRule="auto"/>
        <w:ind w:firstLineChars="200" w:firstLine="640"/>
        <w:rPr>
          <w:sz w:val="32"/>
          <w:szCs w:val="32"/>
        </w:rPr>
      </w:pPr>
      <w:r>
        <w:rPr>
          <w:rFonts w:hint="eastAsia"/>
          <w:sz w:val="32"/>
          <w:szCs w:val="32"/>
        </w:rPr>
        <w:t>对目前由区域产业发展中反映出的公共政策问题、管理问题等，提出探讨意见和建议。</w:t>
      </w:r>
    </w:p>
    <w:p w:rsidR="003D3B9B" w:rsidRDefault="005374B7">
      <w:pPr>
        <w:tabs>
          <w:tab w:val="left" w:pos="1445"/>
        </w:tabs>
        <w:spacing w:line="360" w:lineRule="auto"/>
        <w:rPr>
          <w:b/>
          <w:bCs/>
          <w:sz w:val="32"/>
          <w:szCs w:val="32"/>
        </w:rPr>
      </w:pPr>
      <w:r>
        <w:rPr>
          <w:rFonts w:hint="eastAsia"/>
          <w:b/>
          <w:bCs/>
          <w:sz w:val="32"/>
          <w:szCs w:val="32"/>
        </w:rPr>
        <w:t>3</w:t>
      </w:r>
      <w:r>
        <w:rPr>
          <w:rFonts w:hint="eastAsia"/>
          <w:b/>
          <w:bCs/>
          <w:sz w:val="32"/>
          <w:szCs w:val="32"/>
        </w:rPr>
        <w:t>、行业服务问题</w:t>
      </w:r>
    </w:p>
    <w:p w:rsidR="003D3B9B" w:rsidRDefault="005374B7">
      <w:pPr>
        <w:tabs>
          <w:tab w:val="left" w:pos="1445"/>
        </w:tabs>
        <w:spacing w:line="360" w:lineRule="auto"/>
        <w:ind w:firstLineChars="200" w:firstLine="640"/>
        <w:rPr>
          <w:sz w:val="30"/>
        </w:rPr>
      </w:pPr>
      <w:r>
        <w:rPr>
          <w:rFonts w:hint="eastAsia"/>
          <w:sz w:val="32"/>
          <w:szCs w:val="32"/>
        </w:rPr>
        <w:t>对中纺联目前在产业集群经济发展中的服务工作内容、服务方式等，提出探讨意见和工作建议。</w:t>
      </w:r>
    </w:p>
    <w:p w:rsidR="003D3B9B" w:rsidRDefault="003D3B9B">
      <w:pPr>
        <w:tabs>
          <w:tab w:val="left" w:pos="1445"/>
        </w:tabs>
        <w:spacing w:line="360" w:lineRule="auto"/>
        <w:ind w:firstLineChars="200" w:firstLine="600"/>
        <w:rPr>
          <w:sz w:val="30"/>
        </w:rPr>
        <w:sectPr w:rsidR="003D3B9B">
          <w:footerReference w:type="even" r:id="rId7"/>
          <w:footerReference w:type="default" r:id="rId8"/>
          <w:type w:val="continuous"/>
          <w:pgSz w:w="11910" w:h="16840"/>
          <w:pgMar w:top="1580" w:right="1260" w:bottom="1680" w:left="1400" w:header="720" w:footer="720" w:gutter="0"/>
          <w:cols w:space="720"/>
        </w:sectPr>
      </w:pPr>
    </w:p>
    <w:tbl>
      <w:tblPr>
        <w:tblW w:w="13588" w:type="dxa"/>
        <w:tblInd w:w="-284" w:type="dxa"/>
        <w:tblLook w:val="04A0" w:firstRow="1" w:lastRow="0" w:firstColumn="1" w:lastColumn="0" w:noHBand="0" w:noVBand="1"/>
      </w:tblPr>
      <w:tblGrid>
        <w:gridCol w:w="2385"/>
        <w:gridCol w:w="1722"/>
        <w:gridCol w:w="798"/>
        <w:gridCol w:w="1960"/>
        <w:gridCol w:w="2101"/>
        <w:gridCol w:w="2240"/>
        <w:gridCol w:w="2382"/>
      </w:tblGrid>
      <w:tr w:rsidR="003D3B9B">
        <w:trPr>
          <w:trHeight w:val="454"/>
        </w:trPr>
        <w:tc>
          <w:tcPr>
            <w:tcW w:w="13588" w:type="dxa"/>
            <w:gridSpan w:val="7"/>
            <w:tcBorders>
              <w:top w:val="nil"/>
              <w:left w:val="nil"/>
              <w:bottom w:val="nil"/>
              <w:right w:val="nil"/>
            </w:tcBorders>
            <w:shd w:val="clear" w:color="auto" w:fill="auto"/>
            <w:noWrap/>
            <w:vAlign w:val="center"/>
          </w:tcPr>
          <w:p w:rsidR="003D3B9B" w:rsidRDefault="005374B7">
            <w:pPr>
              <w:widowControl/>
              <w:autoSpaceDE/>
              <w:autoSpaceDN/>
              <w:rPr>
                <w:rFonts w:ascii="黑体" w:eastAsia="黑体" w:hAnsi="黑体" w:cs="宋体"/>
                <w:sz w:val="40"/>
                <w:szCs w:val="40"/>
                <w:lang w:val="en-US" w:bidi="ar-SA"/>
              </w:rPr>
            </w:pPr>
            <w:r>
              <w:rPr>
                <w:rFonts w:cs="宋体" w:hint="eastAsia"/>
                <w:sz w:val="32"/>
                <w:szCs w:val="32"/>
                <w:lang w:val="en-US" w:bidi="ar-SA"/>
              </w:rPr>
              <w:lastRenderedPageBreak/>
              <w:t>附件</w:t>
            </w:r>
            <w:r>
              <w:rPr>
                <w:rFonts w:cs="宋体"/>
                <w:sz w:val="32"/>
                <w:szCs w:val="32"/>
                <w:lang w:val="en-US" w:bidi="ar-SA"/>
              </w:rPr>
              <w:t>2</w:t>
            </w:r>
            <w:r>
              <w:rPr>
                <w:rFonts w:cs="宋体" w:hint="eastAsia"/>
                <w:sz w:val="32"/>
                <w:szCs w:val="32"/>
                <w:lang w:val="en-US" w:bidi="ar-SA"/>
              </w:rPr>
              <w:t>：</w:t>
            </w:r>
            <w:r>
              <w:rPr>
                <w:rFonts w:ascii="黑体" w:eastAsia="黑体" w:hAnsi="黑体" w:cs="宋体"/>
                <w:sz w:val="40"/>
                <w:szCs w:val="40"/>
                <w:lang w:val="en-US" w:bidi="ar-SA"/>
              </w:rPr>
              <w:tab/>
            </w:r>
          </w:p>
          <w:p w:rsidR="003D3B9B" w:rsidRDefault="005374B7">
            <w:pPr>
              <w:widowControl/>
              <w:autoSpaceDE/>
              <w:autoSpaceDN/>
              <w:ind w:firstLineChars="200" w:firstLine="800"/>
              <w:rPr>
                <w:rFonts w:ascii="黑体" w:eastAsia="黑体" w:hAnsi="黑体" w:cs="宋体"/>
                <w:sz w:val="40"/>
                <w:szCs w:val="40"/>
                <w:lang w:val="en-US" w:bidi="ar-SA"/>
              </w:rPr>
            </w:pPr>
            <w:r>
              <w:rPr>
                <w:rFonts w:ascii="黑体" w:eastAsia="黑体" w:hAnsi="黑体" w:cs="宋体"/>
                <w:sz w:val="40"/>
                <w:szCs w:val="40"/>
                <w:lang w:val="en-US" w:bidi="ar-SA"/>
              </w:rPr>
              <w:t xml:space="preserve">    2019</w:t>
            </w:r>
            <w:r>
              <w:rPr>
                <w:rFonts w:ascii="黑体" w:eastAsia="黑体" w:hAnsi="黑体" w:cs="宋体" w:hint="eastAsia"/>
                <w:sz w:val="40"/>
                <w:szCs w:val="40"/>
                <w:lang w:val="en-US" w:bidi="ar-SA"/>
              </w:rPr>
              <w:t>年度</w:t>
            </w:r>
            <w:r>
              <w:rPr>
                <w:rFonts w:ascii="黑体" w:eastAsia="黑体" w:hAnsi="黑体" w:cs="宋体"/>
                <w:sz w:val="40"/>
                <w:szCs w:val="40"/>
                <w:lang w:val="en-US" w:bidi="ar-SA"/>
              </w:rPr>
              <w:t>纺织产业集群试点地区主要经济指标完成情况</w:t>
            </w:r>
            <w:r>
              <w:rPr>
                <w:rFonts w:ascii="黑体" w:eastAsia="黑体" w:hAnsi="黑体" w:cs="宋体" w:hint="eastAsia"/>
                <w:sz w:val="40"/>
                <w:szCs w:val="40"/>
                <w:lang w:val="en-US" w:bidi="ar-SA"/>
              </w:rPr>
              <w:t>统计</w:t>
            </w:r>
            <w:r>
              <w:rPr>
                <w:rFonts w:ascii="黑体" w:eastAsia="黑体" w:hAnsi="黑体" w:cs="宋体"/>
                <w:sz w:val="40"/>
                <w:szCs w:val="40"/>
                <w:lang w:val="en-US" w:bidi="ar-SA"/>
              </w:rPr>
              <w:t>表</w:t>
            </w:r>
          </w:p>
          <w:p w:rsidR="003D3B9B" w:rsidRDefault="003D3B9B">
            <w:pPr>
              <w:widowControl/>
              <w:autoSpaceDE/>
              <w:autoSpaceDN/>
              <w:ind w:firstLineChars="200" w:firstLine="600"/>
              <w:rPr>
                <w:rFonts w:cs="宋体"/>
                <w:sz w:val="30"/>
                <w:szCs w:val="30"/>
                <w:lang w:val="en-US" w:bidi="ar-SA"/>
              </w:rPr>
            </w:pPr>
          </w:p>
          <w:p w:rsidR="003D3B9B" w:rsidRDefault="005374B7">
            <w:pPr>
              <w:widowControl/>
              <w:autoSpaceDE/>
              <w:autoSpaceDN/>
              <w:ind w:firstLineChars="200" w:firstLine="600"/>
              <w:rPr>
                <w:rFonts w:cs="宋体"/>
                <w:sz w:val="30"/>
                <w:szCs w:val="30"/>
                <w:lang w:val="en-US" w:bidi="ar-SA"/>
              </w:rPr>
            </w:pPr>
            <w:r>
              <w:rPr>
                <w:rFonts w:cs="宋体" w:hint="eastAsia"/>
                <w:sz w:val="30"/>
                <w:szCs w:val="30"/>
                <w:lang w:val="en-US" w:bidi="ar-SA"/>
              </w:rPr>
              <w:t>集群试点地区：</w:t>
            </w:r>
          </w:p>
        </w:tc>
      </w:tr>
      <w:tr w:rsidR="003D3B9B">
        <w:trPr>
          <w:gridAfter w:val="3"/>
          <w:wAfter w:w="6723" w:type="dxa"/>
          <w:trHeight w:val="43"/>
        </w:trPr>
        <w:tc>
          <w:tcPr>
            <w:tcW w:w="2385" w:type="dxa"/>
            <w:tcBorders>
              <w:top w:val="nil"/>
              <w:left w:val="nil"/>
              <w:bottom w:val="nil"/>
              <w:right w:val="nil"/>
            </w:tcBorders>
            <w:shd w:val="clear" w:color="auto" w:fill="auto"/>
            <w:noWrap/>
            <w:vAlign w:val="center"/>
          </w:tcPr>
          <w:p w:rsidR="003D3B9B" w:rsidRDefault="003D3B9B">
            <w:pPr>
              <w:widowControl/>
              <w:autoSpaceDE/>
              <w:autoSpaceDN/>
              <w:rPr>
                <w:rFonts w:ascii="Times New Roman" w:eastAsia="Times New Roman" w:hAnsi="Times New Roman" w:cs="Times New Roman"/>
                <w:sz w:val="20"/>
                <w:szCs w:val="20"/>
                <w:lang w:val="en-US" w:bidi="ar-SA"/>
              </w:rPr>
            </w:pPr>
          </w:p>
        </w:tc>
        <w:tc>
          <w:tcPr>
            <w:tcW w:w="1722" w:type="dxa"/>
            <w:tcBorders>
              <w:top w:val="nil"/>
              <w:left w:val="nil"/>
              <w:bottom w:val="nil"/>
              <w:right w:val="nil"/>
            </w:tcBorders>
            <w:shd w:val="clear" w:color="auto" w:fill="auto"/>
            <w:noWrap/>
            <w:vAlign w:val="center"/>
          </w:tcPr>
          <w:p w:rsidR="003D3B9B" w:rsidRDefault="003D3B9B">
            <w:pPr>
              <w:widowControl/>
              <w:autoSpaceDE/>
              <w:autoSpaceDN/>
              <w:rPr>
                <w:rFonts w:ascii="Times New Roman" w:eastAsia="Times New Roman" w:hAnsi="Times New Roman" w:cs="Times New Roman"/>
                <w:sz w:val="20"/>
                <w:szCs w:val="20"/>
                <w:lang w:val="en-US" w:bidi="ar-SA"/>
              </w:rPr>
            </w:pPr>
          </w:p>
        </w:tc>
        <w:tc>
          <w:tcPr>
            <w:tcW w:w="798" w:type="dxa"/>
            <w:tcBorders>
              <w:top w:val="nil"/>
              <w:left w:val="nil"/>
              <w:bottom w:val="nil"/>
              <w:right w:val="nil"/>
            </w:tcBorders>
            <w:shd w:val="clear" w:color="auto" w:fill="auto"/>
            <w:noWrap/>
            <w:vAlign w:val="center"/>
          </w:tcPr>
          <w:p w:rsidR="003D3B9B" w:rsidRDefault="003D3B9B">
            <w:pPr>
              <w:widowControl/>
              <w:autoSpaceDE/>
              <w:autoSpaceDN/>
              <w:jc w:val="center"/>
              <w:rPr>
                <w:rFonts w:ascii="Times New Roman" w:eastAsia="Times New Roman" w:hAnsi="Times New Roman" w:cs="Times New Roman"/>
                <w:sz w:val="20"/>
                <w:szCs w:val="20"/>
                <w:lang w:val="en-US" w:bidi="ar-SA"/>
              </w:rPr>
            </w:pPr>
          </w:p>
        </w:tc>
        <w:tc>
          <w:tcPr>
            <w:tcW w:w="1960" w:type="dxa"/>
            <w:tcBorders>
              <w:top w:val="nil"/>
              <w:left w:val="nil"/>
              <w:bottom w:val="nil"/>
              <w:right w:val="nil"/>
            </w:tcBorders>
            <w:shd w:val="clear" w:color="auto" w:fill="auto"/>
            <w:noWrap/>
            <w:vAlign w:val="center"/>
          </w:tcPr>
          <w:p w:rsidR="003D3B9B" w:rsidRDefault="003D3B9B">
            <w:pPr>
              <w:widowControl/>
              <w:autoSpaceDE/>
              <w:autoSpaceDN/>
              <w:jc w:val="center"/>
              <w:rPr>
                <w:rFonts w:ascii="Times New Roman" w:eastAsia="Times New Roman" w:hAnsi="Times New Roman" w:cs="Times New Roman"/>
                <w:sz w:val="20"/>
                <w:szCs w:val="20"/>
                <w:lang w:val="en-US" w:bidi="ar-SA"/>
              </w:rPr>
            </w:pPr>
          </w:p>
        </w:tc>
      </w:tr>
      <w:tr w:rsidR="003D3B9B">
        <w:trPr>
          <w:trHeight w:val="284"/>
        </w:trPr>
        <w:tc>
          <w:tcPr>
            <w:tcW w:w="41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autoSpaceDE/>
              <w:autoSpaceDN/>
              <w:jc w:val="center"/>
              <w:rPr>
                <w:rFonts w:ascii="宋体" w:eastAsia="宋体" w:hAnsi="宋体" w:cs="宋体"/>
                <w:sz w:val="24"/>
                <w:szCs w:val="24"/>
                <w:lang w:val="en-US" w:bidi="ar-SA"/>
              </w:rPr>
            </w:pPr>
            <w:r>
              <w:rPr>
                <w:rFonts w:ascii="宋体" w:eastAsia="宋体" w:hAnsi="宋体" w:cs="宋体" w:hint="eastAsia"/>
                <w:sz w:val="24"/>
                <w:szCs w:val="24"/>
                <w:lang w:val="en-US" w:bidi="ar-SA"/>
              </w:rPr>
              <w:t>指标名称</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autoSpaceDE/>
              <w:autoSpaceDN/>
              <w:jc w:val="center"/>
              <w:rPr>
                <w:rFonts w:ascii="宋体" w:eastAsia="宋体" w:hAnsi="宋体" w:cs="宋体"/>
                <w:sz w:val="24"/>
                <w:szCs w:val="24"/>
                <w:lang w:val="en-US" w:bidi="ar-SA"/>
              </w:rPr>
            </w:pPr>
            <w:r>
              <w:rPr>
                <w:rFonts w:ascii="宋体" w:eastAsia="宋体" w:hAnsi="宋体" w:cs="宋体" w:hint="eastAsia"/>
                <w:sz w:val="24"/>
                <w:szCs w:val="24"/>
                <w:lang w:val="en-US" w:bidi="ar-SA"/>
              </w:rPr>
              <w:t>单位</w:t>
            </w:r>
          </w:p>
        </w:tc>
        <w:tc>
          <w:tcPr>
            <w:tcW w:w="4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autoSpaceDE/>
              <w:autoSpaceDN/>
              <w:jc w:val="center"/>
              <w:rPr>
                <w:rFonts w:ascii="宋体" w:eastAsia="宋体" w:hAnsi="宋体" w:cs="宋体"/>
                <w:sz w:val="24"/>
                <w:szCs w:val="24"/>
                <w:lang w:val="en-US" w:bidi="ar-SA"/>
              </w:rPr>
            </w:pPr>
            <w:r>
              <w:rPr>
                <w:rFonts w:ascii="宋体" w:eastAsia="宋体" w:hAnsi="宋体" w:cs="宋体" w:hint="eastAsia"/>
                <w:sz w:val="24"/>
                <w:szCs w:val="24"/>
                <w:lang w:val="en-US" w:bidi="ar-SA"/>
              </w:rPr>
              <w:t>集群内全口径纺织企业</w:t>
            </w:r>
          </w:p>
        </w:tc>
        <w:tc>
          <w:tcPr>
            <w:tcW w:w="46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autoSpaceDE/>
              <w:autoSpaceDN/>
              <w:jc w:val="center"/>
              <w:rPr>
                <w:rFonts w:ascii="宋体" w:eastAsia="宋体" w:hAnsi="宋体" w:cs="宋体"/>
                <w:sz w:val="24"/>
                <w:szCs w:val="24"/>
                <w:lang w:val="en-US" w:bidi="ar-SA"/>
              </w:rPr>
            </w:pPr>
            <w:r>
              <w:rPr>
                <w:rFonts w:ascii="宋体" w:eastAsia="宋体" w:hAnsi="宋体" w:cs="宋体" w:hint="eastAsia"/>
                <w:sz w:val="24"/>
                <w:szCs w:val="24"/>
                <w:lang w:val="en-US" w:bidi="ar-SA"/>
              </w:rPr>
              <w:t>其中：规模以上纺织企业</w:t>
            </w:r>
          </w:p>
        </w:tc>
      </w:tr>
      <w:tr w:rsidR="003D3B9B">
        <w:trPr>
          <w:trHeight w:val="284"/>
        </w:trPr>
        <w:tc>
          <w:tcPr>
            <w:tcW w:w="4107" w:type="dxa"/>
            <w:gridSpan w:val="2"/>
            <w:vMerge/>
            <w:tcBorders>
              <w:top w:val="single" w:sz="4" w:space="0" w:color="auto"/>
              <w:left w:val="single" w:sz="4" w:space="0" w:color="auto"/>
              <w:bottom w:val="single" w:sz="4" w:space="0" w:color="auto"/>
              <w:right w:val="single" w:sz="4" w:space="0" w:color="auto"/>
            </w:tcBorders>
            <w:vAlign w:val="center"/>
          </w:tcPr>
          <w:p w:rsidR="003D3B9B" w:rsidRDefault="003D3B9B">
            <w:pPr>
              <w:widowControl/>
              <w:autoSpaceDE/>
              <w:autoSpaceDN/>
              <w:rPr>
                <w:rFonts w:ascii="宋体" w:eastAsia="宋体" w:hAnsi="宋体" w:cs="宋体"/>
                <w:sz w:val="24"/>
                <w:szCs w:val="24"/>
                <w:lang w:val="en-US" w:bidi="ar-SA"/>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3D3B9B" w:rsidRDefault="003D3B9B">
            <w:pPr>
              <w:widowControl/>
              <w:autoSpaceDE/>
              <w:autoSpaceDN/>
              <w:rPr>
                <w:rFonts w:ascii="宋体" w:eastAsia="宋体" w:hAnsi="宋体" w:cs="宋体"/>
                <w:sz w:val="24"/>
                <w:szCs w:val="24"/>
                <w:lang w:val="en-US" w:bidi="ar-SA"/>
              </w:rPr>
            </w:pP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autoSpaceDE/>
              <w:autoSpaceDN/>
              <w:jc w:val="center"/>
              <w:rPr>
                <w:rFonts w:ascii="宋体" w:eastAsia="宋体" w:hAnsi="宋体" w:cs="宋体"/>
                <w:sz w:val="24"/>
                <w:szCs w:val="24"/>
                <w:lang w:val="en-US" w:bidi="ar-SA"/>
              </w:rPr>
            </w:pPr>
            <w:r>
              <w:rPr>
                <w:rFonts w:ascii="宋体" w:eastAsia="宋体" w:hAnsi="宋体" w:cs="宋体" w:hint="eastAsia"/>
                <w:sz w:val="24"/>
                <w:szCs w:val="24"/>
                <w:lang w:val="en-US" w:bidi="ar-SA"/>
              </w:rPr>
              <w:t>2</w:t>
            </w:r>
            <w:r>
              <w:rPr>
                <w:rFonts w:ascii="宋体" w:eastAsia="宋体" w:hAnsi="宋体" w:cs="宋体"/>
                <w:sz w:val="24"/>
                <w:szCs w:val="24"/>
                <w:lang w:val="en-US" w:bidi="ar-SA"/>
              </w:rPr>
              <w:t>019</w:t>
            </w:r>
            <w:r>
              <w:rPr>
                <w:rFonts w:ascii="宋体" w:eastAsia="宋体" w:hAnsi="宋体" w:cs="宋体" w:hint="eastAsia"/>
                <w:sz w:val="24"/>
                <w:szCs w:val="24"/>
                <w:lang w:val="en-US" w:bidi="ar-SA"/>
              </w:rPr>
              <w:t>年累计</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autoSpaceDE/>
              <w:autoSpaceDN/>
              <w:jc w:val="center"/>
              <w:rPr>
                <w:rFonts w:ascii="宋体" w:eastAsia="宋体" w:hAnsi="宋体" w:cs="宋体"/>
                <w:sz w:val="24"/>
                <w:szCs w:val="24"/>
                <w:lang w:val="en-US" w:bidi="ar-SA"/>
              </w:rPr>
            </w:pPr>
            <w:r>
              <w:rPr>
                <w:rFonts w:ascii="宋体" w:eastAsia="宋体" w:hAnsi="宋体" w:cs="宋体" w:hint="eastAsia"/>
                <w:sz w:val="24"/>
                <w:szCs w:val="24"/>
                <w:lang w:val="en-US" w:bidi="ar-SA"/>
              </w:rPr>
              <w:t>上年同期累计</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autoSpaceDE/>
              <w:autoSpaceDN/>
              <w:jc w:val="center"/>
              <w:rPr>
                <w:rFonts w:ascii="宋体" w:eastAsia="宋体" w:hAnsi="宋体" w:cs="宋体"/>
                <w:sz w:val="24"/>
                <w:szCs w:val="24"/>
                <w:lang w:val="en-US" w:bidi="ar-SA"/>
              </w:rPr>
            </w:pPr>
            <w:r>
              <w:rPr>
                <w:rFonts w:ascii="宋体" w:eastAsia="宋体" w:hAnsi="宋体" w:cs="宋体" w:hint="eastAsia"/>
                <w:sz w:val="24"/>
                <w:szCs w:val="24"/>
                <w:lang w:val="en-US" w:bidi="ar-SA"/>
              </w:rPr>
              <w:t>2</w:t>
            </w:r>
            <w:r>
              <w:rPr>
                <w:rFonts w:ascii="宋体" w:eastAsia="宋体" w:hAnsi="宋体" w:cs="宋体"/>
                <w:sz w:val="24"/>
                <w:szCs w:val="24"/>
                <w:lang w:val="en-US" w:bidi="ar-SA"/>
              </w:rPr>
              <w:t>019</w:t>
            </w:r>
            <w:r>
              <w:rPr>
                <w:rFonts w:ascii="宋体" w:eastAsia="宋体" w:hAnsi="宋体" w:cs="宋体" w:hint="eastAsia"/>
                <w:sz w:val="24"/>
                <w:szCs w:val="24"/>
                <w:lang w:val="en-US" w:bidi="ar-SA"/>
              </w:rPr>
              <w:t>年累计</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autoSpaceDE/>
              <w:autoSpaceDN/>
              <w:jc w:val="center"/>
              <w:rPr>
                <w:rFonts w:ascii="宋体" w:eastAsia="宋体" w:hAnsi="宋体" w:cs="宋体"/>
                <w:sz w:val="24"/>
                <w:szCs w:val="24"/>
                <w:lang w:val="en-US" w:bidi="ar-SA"/>
              </w:rPr>
            </w:pPr>
            <w:r>
              <w:rPr>
                <w:rFonts w:ascii="宋体" w:eastAsia="宋体" w:hAnsi="宋体" w:cs="宋体" w:hint="eastAsia"/>
                <w:sz w:val="24"/>
                <w:szCs w:val="24"/>
                <w:lang w:val="en-US" w:bidi="ar-SA"/>
              </w:rPr>
              <w:t>上年同期累计</w:t>
            </w:r>
          </w:p>
        </w:tc>
      </w:tr>
      <w:tr w:rsidR="003D3B9B">
        <w:trPr>
          <w:trHeight w:val="284"/>
        </w:trPr>
        <w:tc>
          <w:tcPr>
            <w:tcW w:w="41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产业集群纺织企业数</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jc w:val="center"/>
              <w:rPr>
                <w:rFonts w:ascii="宋体" w:eastAsia="宋体" w:hAnsi="宋体" w:cs="宋体"/>
                <w:sz w:val="20"/>
                <w:szCs w:val="20"/>
                <w:lang w:val="en-US" w:bidi="ar-SA"/>
              </w:rPr>
            </w:pPr>
            <w:r>
              <w:rPr>
                <w:rFonts w:ascii="宋体" w:eastAsia="宋体" w:hAnsi="宋体" w:cs="宋体" w:hint="eastAsia"/>
                <w:sz w:val="20"/>
                <w:szCs w:val="20"/>
                <w:lang w:val="en-US" w:bidi="ar-SA"/>
              </w:rPr>
              <w:t>个</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r>
      <w:tr w:rsidR="003D3B9B">
        <w:trPr>
          <w:trHeight w:val="284"/>
        </w:trPr>
        <w:tc>
          <w:tcPr>
            <w:tcW w:w="41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r>
              <w:rPr>
                <w:rFonts w:ascii="宋体" w:eastAsia="宋体" w:hAnsi="宋体" w:cs="宋体" w:hint="eastAsia"/>
                <w:sz w:val="20"/>
                <w:szCs w:val="20"/>
                <w:lang w:val="en-US" w:bidi="ar-SA"/>
              </w:rPr>
              <w:t>其中：开工企业数</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jc w:val="center"/>
              <w:rPr>
                <w:rFonts w:ascii="宋体" w:eastAsia="宋体" w:hAnsi="宋体" w:cs="宋体"/>
                <w:sz w:val="20"/>
                <w:szCs w:val="20"/>
                <w:lang w:val="en-US" w:bidi="ar-SA"/>
              </w:rPr>
            </w:pPr>
            <w:r>
              <w:rPr>
                <w:rFonts w:ascii="宋体" w:eastAsia="宋体" w:hAnsi="宋体" w:cs="宋体" w:hint="eastAsia"/>
                <w:sz w:val="20"/>
                <w:szCs w:val="20"/>
                <w:lang w:val="en-US" w:bidi="ar-SA"/>
              </w:rPr>
              <w:t>个</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r>
      <w:tr w:rsidR="003D3B9B">
        <w:trPr>
          <w:trHeight w:val="284"/>
        </w:trPr>
        <w:tc>
          <w:tcPr>
            <w:tcW w:w="41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w:t>
            </w:r>
            <w:r>
              <w:rPr>
                <w:rFonts w:ascii="宋体" w:eastAsia="宋体" w:hAnsi="宋体" w:cs="宋体" w:hint="eastAsia"/>
                <w:sz w:val="20"/>
                <w:szCs w:val="20"/>
                <w:lang w:val="en-US" w:bidi="ar-SA"/>
              </w:rPr>
              <w:t>工业总产值（当年价格）</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jc w:val="center"/>
              <w:rPr>
                <w:rFonts w:ascii="宋体" w:eastAsia="宋体" w:hAnsi="宋体" w:cs="宋体"/>
                <w:sz w:val="20"/>
                <w:szCs w:val="20"/>
                <w:lang w:val="en-US" w:bidi="ar-SA"/>
              </w:rPr>
            </w:pPr>
            <w:r>
              <w:rPr>
                <w:rFonts w:ascii="宋体" w:eastAsia="宋体" w:hAnsi="宋体" w:cs="宋体" w:hint="eastAsia"/>
                <w:sz w:val="20"/>
                <w:szCs w:val="20"/>
                <w:lang w:val="en-US" w:bidi="ar-SA"/>
              </w:rPr>
              <w:t>万元</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r>
      <w:tr w:rsidR="003D3B9B">
        <w:trPr>
          <w:trHeight w:val="284"/>
        </w:trPr>
        <w:tc>
          <w:tcPr>
            <w:tcW w:w="41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w:t>
            </w:r>
            <w:r>
              <w:rPr>
                <w:rFonts w:ascii="宋体" w:eastAsia="宋体" w:hAnsi="宋体" w:cs="宋体" w:hint="eastAsia"/>
                <w:sz w:val="20"/>
                <w:szCs w:val="20"/>
                <w:lang w:val="en-US" w:bidi="ar-SA"/>
              </w:rPr>
              <w:t>工业销售产值（当年价格）</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jc w:val="center"/>
              <w:rPr>
                <w:rFonts w:ascii="宋体" w:eastAsia="宋体" w:hAnsi="宋体" w:cs="宋体"/>
                <w:sz w:val="20"/>
                <w:szCs w:val="20"/>
                <w:lang w:val="en-US" w:bidi="ar-SA"/>
              </w:rPr>
            </w:pPr>
            <w:r>
              <w:rPr>
                <w:rFonts w:ascii="宋体" w:eastAsia="宋体" w:hAnsi="宋体" w:cs="宋体" w:hint="eastAsia"/>
                <w:sz w:val="20"/>
                <w:szCs w:val="20"/>
                <w:lang w:val="en-US" w:bidi="ar-SA"/>
              </w:rPr>
              <w:t>万元</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r>
      <w:tr w:rsidR="003D3B9B">
        <w:trPr>
          <w:trHeight w:val="284"/>
        </w:trPr>
        <w:tc>
          <w:tcPr>
            <w:tcW w:w="41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r>
              <w:rPr>
                <w:rFonts w:ascii="宋体" w:eastAsia="宋体" w:hAnsi="宋体" w:cs="宋体" w:hint="eastAsia"/>
                <w:sz w:val="20"/>
                <w:szCs w:val="20"/>
                <w:lang w:val="en-US" w:bidi="ar-SA"/>
              </w:rPr>
              <w:t>其中：出口交货值</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jc w:val="center"/>
              <w:rPr>
                <w:rFonts w:ascii="宋体" w:eastAsia="宋体" w:hAnsi="宋体" w:cs="宋体"/>
                <w:sz w:val="20"/>
                <w:szCs w:val="20"/>
                <w:lang w:val="en-US" w:bidi="ar-SA"/>
              </w:rPr>
            </w:pPr>
            <w:r>
              <w:rPr>
                <w:rFonts w:ascii="宋体" w:eastAsia="宋体" w:hAnsi="宋体" w:cs="宋体" w:hint="eastAsia"/>
                <w:sz w:val="20"/>
                <w:szCs w:val="20"/>
                <w:lang w:val="en-US" w:bidi="ar-SA"/>
              </w:rPr>
              <w:t>万元</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r>
      <w:tr w:rsidR="003D3B9B">
        <w:trPr>
          <w:trHeight w:val="284"/>
        </w:trPr>
        <w:tc>
          <w:tcPr>
            <w:tcW w:w="41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主营业务收入</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jc w:val="center"/>
              <w:rPr>
                <w:rFonts w:ascii="宋体" w:eastAsia="宋体" w:hAnsi="宋体" w:cs="宋体"/>
                <w:sz w:val="20"/>
                <w:szCs w:val="20"/>
                <w:lang w:val="en-US" w:bidi="ar-SA"/>
              </w:rPr>
            </w:pPr>
            <w:r>
              <w:rPr>
                <w:rFonts w:ascii="宋体" w:eastAsia="宋体" w:hAnsi="宋体" w:cs="宋体" w:hint="eastAsia"/>
                <w:sz w:val="20"/>
                <w:szCs w:val="20"/>
                <w:lang w:val="en-US" w:bidi="ar-SA"/>
              </w:rPr>
              <w:t>万元</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r>
      <w:tr w:rsidR="003D3B9B">
        <w:trPr>
          <w:trHeight w:val="284"/>
        </w:trPr>
        <w:tc>
          <w:tcPr>
            <w:tcW w:w="41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主营业务成本</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jc w:val="center"/>
              <w:rPr>
                <w:rFonts w:ascii="宋体" w:eastAsia="宋体" w:hAnsi="宋体" w:cs="宋体"/>
                <w:sz w:val="20"/>
                <w:szCs w:val="20"/>
                <w:lang w:val="en-US" w:bidi="ar-SA"/>
              </w:rPr>
            </w:pPr>
            <w:r>
              <w:rPr>
                <w:rFonts w:ascii="宋体" w:eastAsia="宋体" w:hAnsi="宋体" w:cs="宋体" w:hint="eastAsia"/>
                <w:sz w:val="20"/>
                <w:szCs w:val="20"/>
                <w:lang w:val="en-US" w:bidi="ar-SA"/>
              </w:rPr>
              <w:t>万元</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r>
      <w:tr w:rsidR="003D3B9B">
        <w:trPr>
          <w:trHeight w:val="284"/>
        </w:trPr>
        <w:tc>
          <w:tcPr>
            <w:tcW w:w="41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主营业务税金及附加</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jc w:val="center"/>
              <w:rPr>
                <w:rFonts w:ascii="宋体" w:eastAsia="宋体" w:hAnsi="宋体" w:cs="宋体"/>
                <w:sz w:val="20"/>
                <w:szCs w:val="20"/>
                <w:lang w:val="en-US" w:bidi="ar-SA"/>
              </w:rPr>
            </w:pPr>
            <w:r>
              <w:rPr>
                <w:rFonts w:ascii="宋体" w:eastAsia="宋体" w:hAnsi="宋体" w:cs="宋体" w:hint="eastAsia"/>
                <w:sz w:val="20"/>
                <w:szCs w:val="20"/>
                <w:lang w:val="en-US" w:bidi="ar-SA"/>
              </w:rPr>
              <w:t>万元</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r>
      <w:tr w:rsidR="003D3B9B">
        <w:trPr>
          <w:trHeight w:val="284"/>
        </w:trPr>
        <w:tc>
          <w:tcPr>
            <w:tcW w:w="41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利润总额</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jc w:val="center"/>
              <w:rPr>
                <w:rFonts w:ascii="宋体" w:eastAsia="宋体" w:hAnsi="宋体" w:cs="宋体"/>
                <w:sz w:val="20"/>
                <w:szCs w:val="20"/>
                <w:lang w:val="en-US" w:bidi="ar-SA"/>
              </w:rPr>
            </w:pPr>
            <w:r>
              <w:rPr>
                <w:rFonts w:ascii="宋体" w:eastAsia="宋体" w:hAnsi="宋体" w:cs="宋体" w:hint="eastAsia"/>
                <w:sz w:val="20"/>
                <w:szCs w:val="20"/>
                <w:lang w:val="en-US" w:bidi="ar-SA"/>
              </w:rPr>
              <w:t>万元</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r>
      <w:tr w:rsidR="003D3B9B">
        <w:trPr>
          <w:trHeight w:val="284"/>
        </w:trPr>
        <w:tc>
          <w:tcPr>
            <w:tcW w:w="41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本年应交增值税</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jc w:val="center"/>
              <w:rPr>
                <w:rFonts w:ascii="宋体" w:eastAsia="宋体" w:hAnsi="宋体" w:cs="宋体"/>
                <w:sz w:val="20"/>
                <w:szCs w:val="20"/>
                <w:lang w:val="en-US" w:bidi="ar-SA"/>
              </w:rPr>
            </w:pPr>
            <w:r>
              <w:rPr>
                <w:rFonts w:ascii="宋体" w:eastAsia="宋体" w:hAnsi="宋体" w:cs="宋体" w:hint="eastAsia"/>
                <w:sz w:val="20"/>
                <w:szCs w:val="20"/>
                <w:lang w:val="en-US" w:bidi="ar-SA"/>
              </w:rPr>
              <w:t>万元</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r>
      <w:tr w:rsidR="003D3B9B">
        <w:trPr>
          <w:trHeight w:val="284"/>
        </w:trPr>
        <w:tc>
          <w:tcPr>
            <w:tcW w:w="41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全部从业人员平均人数</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jc w:val="center"/>
              <w:rPr>
                <w:rFonts w:ascii="宋体" w:eastAsia="宋体" w:hAnsi="宋体" w:cs="宋体"/>
                <w:sz w:val="20"/>
                <w:szCs w:val="20"/>
                <w:lang w:val="en-US" w:bidi="ar-SA"/>
              </w:rPr>
            </w:pPr>
            <w:r>
              <w:rPr>
                <w:rFonts w:ascii="宋体" w:eastAsia="宋体" w:hAnsi="宋体" w:cs="宋体" w:hint="eastAsia"/>
                <w:sz w:val="20"/>
                <w:szCs w:val="20"/>
                <w:lang w:val="en-US" w:bidi="ar-SA"/>
              </w:rPr>
              <w:t>人</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r>
      <w:tr w:rsidR="003D3B9B">
        <w:trPr>
          <w:trHeight w:val="284"/>
        </w:trPr>
        <w:tc>
          <w:tcPr>
            <w:tcW w:w="2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3B9B" w:rsidRDefault="005374B7">
            <w:pPr>
              <w:widowControl/>
              <w:autoSpaceDE/>
              <w:autoSpaceDN/>
              <w:jc w:val="center"/>
              <w:rPr>
                <w:rFonts w:ascii="宋体" w:eastAsia="宋体" w:hAnsi="宋体" w:cs="宋体"/>
                <w:sz w:val="20"/>
                <w:szCs w:val="20"/>
                <w:lang w:val="en-US" w:bidi="ar-SA"/>
              </w:rPr>
            </w:pPr>
            <w:r>
              <w:rPr>
                <w:rFonts w:ascii="宋体" w:eastAsia="宋体" w:hAnsi="宋体" w:cs="宋体" w:hint="eastAsia"/>
                <w:sz w:val="20"/>
                <w:szCs w:val="20"/>
                <w:lang w:val="en-US" w:bidi="ar-SA"/>
              </w:rPr>
              <w:t>集群特色纺织产品产量</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1</w:t>
            </w:r>
            <w:r>
              <w:rPr>
                <w:rFonts w:ascii="宋体" w:eastAsia="宋体" w:hAnsi="宋体" w:cs="宋体" w:hint="eastAsia"/>
                <w:sz w:val="20"/>
                <w:szCs w:val="20"/>
                <w:lang w:val="en-US" w:bidi="ar-SA"/>
              </w:rPr>
              <w:t>、</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r>
      <w:tr w:rsidR="003D3B9B">
        <w:trPr>
          <w:trHeight w:val="284"/>
        </w:trPr>
        <w:tc>
          <w:tcPr>
            <w:tcW w:w="2385" w:type="dxa"/>
            <w:vMerge/>
            <w:tcBorders>
              <w:top w:val="single" w:sz="4" w:space="0" w:color="auto"/>
              <w:left w:val="single" w:sz="4" w:space="0" w:color="auto"/>
              <w:bottom w:val="single" w:sz="4" w:space="0" w:color="auto"/>
              <w:right w:val="single" w:sz="4" w:space="0" w:color="auto"/>
            </w:tcBorders>
            <w:vAlign w:val="center"/>
          </w:tcPr>
          <w:p w:rsidR="003D3B9B" w:rsidRDefault="003D3B9B">
            <w:pPr>
              <w:widowControl/>
              <w:autoSpaceDE/>
              <w:autoSpaceDN/>
              <w:rPr>
                <w:rFonts w:ascii="宋体" w:eastAsia="宋体" w:hAnsi="宋体" w:cs="宋体"/>
                <w:sz w:val="20"/>
                <w:szCs w:val="20"/>
                <w:lang w:val="en-US" w:bidi="ar-SA"/>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2</w:t>
            </w:r>
            <w:r>
              <w:rPr>
                <w:rFonts w:ascii="宋体" w:eastAsia="宋体" w:hAnsi="宋体" w:cs="宋体" w:hint="eastAsia"/>
                <w:sz w:val="20"/>
                <w:szCs w:val="20"/>
                <w:lang w:val="en-US" w:bidi="ar-SA"/>
              </w:rPr>
              <w:t>、</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r>
      <w:tr w:rsidR="003D3B9B">
        <w:trPr>
          <w:trHeight w:val="284"/>
        </w:trPr>
        <w:tc>
          <w:tcPr>
            <w:tcW w:w="2385" w:type="dxa"/>
            <w:vMerge/>
            <w:tcBorders>
              <w:top w:val="single" w:sz="4" w:space="0" w:color="auto"/>
              <w:left w:val="single" w:sz="4" w:space="0" w:color="auto"/>
              <w:bottom w:val="single" w:sz="4" w:space="0" w:color="auto"/>
              <w:right w:val="single" w:sz="4" w:space="0" w:color="auto"/>
            </w:tcBorders>
            <w:vAlign w:val="center"/>
          </w:tcPr>
          <w:p w:rsidR="003D3B9B" w:rsidRDefault="003D3B9B">
            <w:pPr>
              <w:widowControl/>
              <w:autoSpaceDE/>
              <w:autoSpaceDN/>
              <w:rPr>
                <w:rFonts w:ascii="宋体" w:eastAsia="宋体" w:hAnsi="宋体" w:cs="宋体"/>
                <w:sz w:val="20"/>
                <w:szCs w:val="20"/>
                <w:lang w:val="en-US" w:bidi="ar-SA"/>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3</w:t>
            </w:r>
            <w:r>
              <w:rPr>
                <w:rFonts w:ascii="宋体" w:eastAsia="宋体" w:hAnsi="宋体" w:cs="宋体" w:hint="eastAsia"/>
                <w:sz w:val="20"/>
                <w:szCs w:val="20"/>
                <w:lang w:val="en-US" w:bidi="ar-SA"/>
              </w:rPr>
              <w:t>、</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r>
      <w:tr w:rsidR="003D3B9B">
        <w:trPr>
          <w:trHeight w:val="284"/>
        </w:trPr>
        <w:tc>
          <w:tcPr>
            <w:tcW w:w="2385" w:type="dxa"/>
            <w:vMerge/>
            <w:tcBorders>
              <w:top w:val="single" w:sz="4" w:space="0" w:color="auto"/>
              <w:left w:val="single" w:sz="4" w:space="0" w:color="auto"/>
              <w:bottom w:val="single" w:sz="4" w:space="0" w:color="auto"/>
              <w:right w:val="single" w:sz="4" w:space="0" w:color="auto"/>
            </w:tcBorders>
            <w:vAlign w:val="center"/>
          </w:tcPr>
          <w:p w:rsidR="003D3B9B" w:rsidRDefault="003D3B9B">
            <w:pPr>
              <w:widowControl/>
              <w:autoSpaceDE/>
              <w:autoSpaceDN/>
              <w:rPr>
                <w:rFonts w:ascii="宋体" w:eastAsia="宋体" w:hAnsi="宋体" w:cs="宋体"/>
                <w:sz w:val="20"/>
                <w:szCs w:val="20"/>
                <w:lang w:val="en-US" w:bidi="ar-SA"/>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4</w:t>
            </w:r>
            <w:r>
              <w:rPr>
                <w:rFonts w:ascii="宋体" w:eastAsia="宋体" w:hAnsi="宋体" w:cs="宋体" w:hint="eastAsia"/>
                <w:sz w:val="20"/>
                <w:szCs w:val="20"/>
                <w:lang w:val="en-US" w:bidi="ar-SA"/>
              </w:rPr>
              <w:t>、</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r>
      <w:tr w:rsidR="003D3B9B">
        <w:trPr>
          <w:trHeight w:val="284"/>
        </w:trPr>
        <w:tc>
          <w:tcPr>
            <w:tcW w:w="2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3B9B" w:rsidRDefault="005374B7">
            <w:pPr>
              <w:widowControl/>
              <w:autoSpaceDE/>
              <w:autoSpaceDN/>
              <w:jc w:val="center"/>
              <w:rPr>
                <w:rFonts w:ascii="宋体" w:eastAsia="宋体" w:hAnsi="宋体" w:cs="宋体"/>
                <w:sz w:val="20"/>
                <w:szCs w:val="20"/>
                <w:lang w:val="en-US" w:bidi="ar-SA"/>
              </w:rPr>
            </w:pPr>
            <w:r>
              <w:rPr>
                <w:rFonts w:ascii="宋体" w:eastAsia="宋体" w:hAnsi="宋体" w:cs="宋体" w:hint="eastAsia"/>
                <w:sz w:val="20"/>
                <w:szCs w:val="20"/>
                <w:lang w:val="en-US" w:bidi="ar-SA"/>
              </w:rPr>
              <w:t>集群主要纺织专业设备</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1</w:t>
            </w:r>
            <w:r>
              <w:rPr>
                <w:rFonts w:ascii="宋体" w:eastAsia="宋体" w:hAnsi="宋体" w:cs="宋体" w:hint="eastAsia"/>
                <w:sz w:val="20"/>
                <w:szCs w:val="20"/>
                <w:lang w:val="en-US" w:bidi="ar-SA"/>
              </w:rPr>
              <w:t>、</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r>
      <w:tr w:rsidR="003D3B9B">
        <w:trPr>
          <w:trHeight w:val="284"/>
        </w:trPr>
        <w:tc>
          <w:tcPr>
            <w:tcW w:w="2385" w:type="dxa"/>
            <w:vMerge/>
            <w:tcBorders>
              <w:top w:val="single" w:sz="4" w:space="0" w:color="auto"/>
              <w:left w:val="single" w:sz="4" w:space="0" w:color="auto"/>
              <w:bottom w:val="single" w:sz="4" w:space="0" w:color="auto"/>
              <w:right w:val="single" w:sz="4" w:space="0" w:color="auto"/>
            </w:tcBorders>
            <w:vAlign w:val="center"/>
          </w:tcPr>
          <w:p w:rsidR="003D3B9B" w:rsidRDefault="003D3B9B">
            <w:pPr>
              <w:widowControl/>
              <w:autoSpaceDE/>
              <w:autoSpaceDN/>
              <w:rPr>
                <w:rFonts w:ascii="宋体" w:eastAsia="宋体" w:hAnsi="宋体" w:cs="宋体"/>
                <w:sz w:val="20"/>
                <w:szCs w:val="20"/>
                <w:lang w:val="en-US" w:bidi="ar-SA"/>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2</w:t>
            </w:r>
            <w:r>
              <w:rPr>
                <w:rFonts w:ascii="宋体" w:eastAsia="宋体" w:hAnsi="宋体" w:cs="宋体" w:hint="eastAsia"/>
                <w:sz w:val="20"/>
                <w:szCs w:val="20"/>
                <w:lang w:val="en-US" w:bidi="ar-SA"/>
              </w:rPr>
              <w:t>、</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r>
      <w:tr w:rsidR="003D3B9B">
        <w:trPr>
          <w:trHeight w:val="284"/>
        </w:trPr>
        <w:tc>
          <w:tcPr>
            <w:tcW w:w="2385" w:type="dxa"/>
            <w:vMerge/>
            <w:tcBorders>
              <w:top w:val="single" w:sz="4" w:space="0" w:color="auto"/>
              <w:left w:val="single" w:sz="4" w:space="0" w:color="auto"/>
              <w:bottom w:val="single" w:sz="4" w:space="0" w:color="auto"/>
              <w:right w:val="single" w:sz="4" w:space="0" w:color="auto"/>
            </w:tcBorders>
            <w:vAlign w:val="center"/>
          </w:tcPr>
          <w:p w:rsidR="003D3B9B" w:rsidRDefault="003D3B9B">
            <w:pPr>
              <w:widowControl/>
              <w:autoSpaceDE/>
              <w:autoSpaceDN/>
              <w:rPr>
                <w:rFonts w:ascii="宋体" w:eastAsia="宋体" w:hAnsi="宋体" w:cs="宋体"/>
                <w:sz w:val="20"/>
                <w:szCs w:val="20"/>
                <w:lang w:val="en-US" w:bidi="ar-SA"/>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3</w:t>
            </w:r>
            <w:r>
              <w:rPr>
                <w:rFonts w:ascii="宋体" w:eastAsia="宋体" w:hAnsi="宋体" w:cs="宋体" w:hint="eastAsia"/>
                <w:sz w:val="20"/>
                <w:szCs w:val="20"/>
                <w:lang w:val="en-US" w:bidi="ar-SA"/>
              </w:rPr>
              <w:t>、</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r>
      <w:tr w:rsidR="003D3B9B">
        <w:trPr>
          <w:trHeight w:val="284"/>
        </w:trPr>
        <w:tc>
          <w:tcPr>
            <w:tcW w:w="2385" w:type="dxa"/>
            <w:vMerge/>
            <w:tcBorders>
              <w:top w:val="single" w:sz="4" w:space="0" w:color="auto"/>
              <w:left w:val="single" w:sz="4" w:space="0" w:color="auto"/>
              <w:bottom w:val="single" w:sz="4" w:space="0" w:color="auto"/>
              <w:right w:val="single" w:sz="4" w:space="0" w:color="auto"/>
            </w:tcBorders>
            <w:vAlign w:val="center"/>
          </w:tcPr>
          <w:p w:rsidR="003D3B9B" w:rsidRDefault="003D3B9B">
            <w:pPr>
              <w:widowControl/>
              <w:autoSpaceDE/>
              <w:autoSpaceDN/>
              <w:rPr>
                <w:rFonts w:ascii="宋体" w:eastAsia="宋体" w:hAnsi="宋体" w:cs="宋体"/>
                <w:sz w:val="20"/>
                <w:szCs w:val="20"/>
                <w:lang w:val="en-US" w:bidi="ar-SA"/>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4</w:t>
            </w:r>
            <w:r>
              <w:rPr>
                <w:rFonts w:ascii="宋体" w:eastAsia="宋体" w:hAnsi="宋体" w:cs="宋体" w:hint="eastAsia"/>
                <w:sz w:val="20"/>
                <w:szCs w:val="20"/>
                <w:lang w:val="en-US" w:bidi="ar-SA"/>
              </w:rPr>
              <w:t>、</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autoSpaceDE/>
              <w:autoSpaceDN/>
              <w:rPr>
                <w:rFonts w:ascii="宋体" w:eastAsia="宋体" w:hAnsi="宋体" w:cs="宋体"/>
                <w:sz w:val="20"/>
                <w:szCs w:val="20"/>
                <w:lang w:val="en-US" w:bidi="ar-SA"/>
              </w:rPr>
            </w:pPr>
            <w:r>
              <w:rPr>
                <w:rFonts w:ascii="宋体" w:eastAsia="宋体" w:hAnsi="宋体" w:cs="宋体" w:hint="eastAsia"/>
                <w:sz w:val="20"/>
                <w:szCs w:val="20"/>
                <w:lang w:val="en-US" w:bidi="ar-SA"/>
              </w:rPr>
              <w:t xml:space="preserve">　</w:t>
            </w:r>
          </w:p>
        </w:tc>
      </w:tr>
    </w:tbl>
    <w:p w:rsidR="003D3B9B" w:rsidRDefault="005374B7">
      <w:pPr>
        <w:tabs>
          <w:tab w:val="left" w:pos="989"/>
        </w:tabs>
        <w:spacing w:before="134" w:line="324" w:lineRule="auto"/>
        <w:ind w:right="2061"/>
        <w:rPr>
          <w:sz w:val="28"/>
          <w:szCs w:val="28"/>
        </w:rPr>
        <w:sectPr w:rsidR="003D3B9B">
          <w:pgSz w:w="16840" w:h="11910" w:orient="landscape"/>
          <w:pgMar w:top="1400" w:right="1580" w:bottom="1260" w:left="1680" w:header="720" w:footer="720" w:gutter="0"/>
          <w:cols w:space="720"/>
        </w:sectPr>
      </w:pPr>
      <w:r>
        <w:rPr>
          <w:sz w:val="28"/>
          <w:szCs w:val="28"/>
        </w:rPr>
        <w:tab/>
      </w:r>
      <w:r>
        <w:rPr>
          <w:rFonts w:hint="eastAsia"/>
          <w:sz w:val="28"/>
          <w:szCs w:val="28"/>
        </w:rPr>
        <w:t>统计负责人：</w:t>
      </w:r>
      <w:r>
        <w:rPr>
          <w:sz w:val="28"/>
          <w:szCs w:val="28"/>
        </w:rPr>
        <w:t xml:space="preserve">               </w:t>
      </w:r>
      <w:r>
        <w:rPr>
          <w:sz w:val="28"/>
          <w:szCs w:val="28"/>
        </w:rPr>
        <w:t>填报人：</w:t>
      </w:r>
      <w:r>
        <w:rPr>
          <w:sz w:val="28"/>
          <w:szCs w:val="28"/>
        </w:rPr>
        <w:t xml:space="preserve">                </w:t>
      </w:r>
      <w:r>
        <w:rPr>
          <w:sz w:val="28"/>
          <w:szCs w:val="28"/>
        </w:rPr>
        <w:t>联系</w:t>
      </w:r>
      <w:r>
        <w:rPr>
          <w:rFonts w:hint="eastAsia"/>
          <w:sz w:val="28"/>
          <w:szCs w:val="28"/>
        </w:rPr>
        <w:t>电话：</w:t>
      </w:r>
    </w:p>
    <w:tbl>
      <w:tblPr>
        <w:tblW w:w="8363" w:type="dxa"/>
        <w:jc w:val="center"/>
        <w:tblLayout w:type="fixed"/>
        <w:tblLook w:val="04A0" w:firstRow="1" w:lastRow="0" w:firstColumn="1" w:lastColumn="0" w:noHBand="0" w:noVBand="1"/>
      </w:tblPr>
      <w:tblGrid>
        <w:gridCol w:w="1985"/>
        <w:gridCol w:w="850"/>
        <w:gridCol w:w="1418"/>
        <w:gridCol w:w="1276"/>
        <w:gridCol w:w="1134"/>
        <w:gridCol w:w="1700"/>
      </w:tblGrid>
      <w:tr w:rsidR="003D3B9B">
        <w:trPr>
          <w:trHeight w:val="702"/>
          <w:jc w:val="center"/>
        </w:trPr>
        <w:tc>
          <w:tcPr>
            <w:tcW w:w="8363" w:type="dxa"/>
            <w:gridSpan w:val="6"/>
            <w:tcBorders>
              <w:top w:val="nil"/>
              <w:left w:val="nil"/>
              <w:bottom w:val="nil"/>
              <w:right w:val="nil"/>
            </w:tcBorders>
            <w:shd w:val="clear" w:color="auto" w:fill="auto"/>
            <w:noWrap/>
            <w:vAlign w:val="center"/>
          </w:tcPr>
          <w:p w:rsidR="003D3B9B" w:rsidRDefault="005374B7">
            <w:pPr>
              <w:widowControl/>
              <w:rPr>
                <w:rFonts w:cs="宋体"/>
                <w:color w:val="000000"/>
                <w:sz w:val="32"/>
                <w:szCs w:val="32"/>
              </w:rPr>
            </w:pPr>
            <w:r>
              <w:rPr>
                <w:rFonts w:cs="宋体" w:hint="eastAsia"/>
                <w:color w:val="000000"/>
                <w:sz w:val="32"/>
                <w:szCs w:val="32"/>
              </w:rPr>
              <w:lastRenderedPageBreak/>
              <w:t>附件</w:t>
            </w:r>
            <w:r>
              <w:rPr>
                <w:rFonts w:cs="宋体" w:hint="eastAsia"/>
                <w:color w:val="000000"/>
                <w:sz w:val="32"/>
                <w:szCs w:val="32"/>
              </w:rPr>
              <w:t>3</w:t>
            </w:r>
            <w:r>
              <w:rPr>
                <w:rFonts w:cs="宋体" w:hint="eastAsia"/>
                <w:color w:val="000000"/>
                <w:sz w:val="32"/>
                <w:szCs w:val="32"/>
              </w:rPr>
              <w:t>：</w:t>
            </w:r>
            <w:r>
              <w:rPr>
                <w:rFonts w:cs="宋体" w:hint="eastAsia"/>
                <w:color w:val="000000"/>
                <w:sz w:val="32"/>
                <w:szCs w:val="32"/>
              </w:rPr>
              <w:t xml:space="preserve">  </w:t>
            </w:r>
            <w:r>
              <w:rPr>
                <w:rFonts w:cs="宋体"/>
                <w:color w:val="000000"/>
                <w:sz w:val="32"/>
                <w:szCs w:val="32"/>
              </w:rPr>
              <w:t xml:space="preserve">  </w:t>
            </w:r>
            <w:r>
              <w:rPr>
                <w:rFonts w:cs="宋体" w:hint="eastAsia"/>
                <w:b/>
                <w:bCs/>
                <w:color w:val="000000"/>
                <w:sz w:val="36"/>
                <w:szCs w:val="36"/>
              </w:rPr>
              <w:t>纺织产业集群试点地区联系表</w:t>
            </w:r>
          </w:p>
        </w:tc>
      </w:tr>
      <w:tr w:rsidR="003D3B9B">
        <w:trPr>
          <w:trHeight w:val="994"/>
          <w:jc w:val="center"/>
        </w:trPr>
        <w:tc>
          <w:tcPr>
            <w:tcW w:w="8363" w:type="dxa"/>
            <w:gridSpan w:val="6"/>
            <w:tcBorders>
              <w:top w:val="nil"/>
              <w:left w:val="nil"/>
              <w:bottom w:val="single" w:sz="4" w:space="0" w:color="auto"/>
              <w:right w:val="nil"/>
            </w:tcBorders>
            <w:shd w:val="clear" w:color="auto" w:fill="auto"/>
            <w:noWrap/>
            <w:vAlign w:val="center"/>
          </w:tcPr>
          <w:p w:rsidR="003D3B9B" w:rsidRDefault="005374B7">
            <w:pPr>
              <w:widowControl/>
              <w:rPr>
                <w:rFonts w:cs="宋体"/>
                <w:color w:val="000000"/>
                <w:sz w:val="30"/>
                <w:szCs w:val="30"/>
              </w:rPr>
            </w:pPr>
            <w:r>
              <w:rPr>
                <w:rFonts w:cs="宋体" w:hint="eastAsia"/>
                <w:color w:val="000000"/>
                <w:sz w:val="30"/>
                <w:szCs w:val="30"/>
              </w:rPr>
              <w:t>集群试点地区：</w:t>
            </w:r>
          </w:p>
        </w:tc>
      </w:tr>
      <w:tr w:rsidR="003D3B9B">
        <w:trPr>
          <w:trHeight w:val="723"/>
          <w:jc w:val="center"/>
        </w:trPr>
        <w:tc>
          <w:tcPr>
            <w:tcW w:w="1985" w:type="dxa"/>
            <w:tcBorders>
              <w:top w:val="nil"/>
              <w:left w:val="single" w:sz="4" w:space="0" w:color="auto"/>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中纺联</w:t>
            </w:r>
          </w:p>
          <w:p w:rsidR="003D3B9B" w:rsidRDefault="005374B7">
            <w:pPr>
              <w:widowControl/>
              <w:jc w:val="center"/>
              <w:rPr>
                <w:rFonts w:cs="宋体"/>
                <w:color w:val="000000"/>
                <w:sz w:val="24"/>
                <w:szCs w:val="24"/>
              </w:rPr>
            </w:pPr>
            <w:r>
              <w:rPr>
                <w:rFonts w:cs="宋体" w:hint="eastAsia"/>
                <w:color w:val="000000"/>
                <w:sz w:val="24"/>
                <w:szCs w:val="24"/>
              </w:rPr>
              <w:t>授予名称</w:t>
            </w:r>
          </w:p>
        </w:tc>
        <w:tc>
          <w:tcPr>
            <w:tcW w:w="6378" w:type="dxa"/>
            <w:gridSpan w:val="5"/>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r>
      <w:tr w:rsidR="003D3B9B">
        <w:trPr>
          <w:trHeight w:val="831"/>
          <w:jc w:val="center"/>
        </w:trPr>
        <w:tc>
          <w:tcPr>
            <w:tcW w:w="1985" w:type="dxa"/>
            <w:tcBorders>
              <w:top w:val="nil"/>
              <w:left w:val="single" w:sz="4" w:space="0" w:color="auto"/>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书记</w:t>
            </w:r>
          </w:p>
        </w:tc>
        <w:tc>
          <w:tcPr>
            <w:tcW w:w="850" w:type="dxa"/>
            <w:tcBorders>
              <w:top w:val="nil"/>
              <w:left w:val="nil"/>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办公电话</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手机</w:t>
            </w:r>
          </w:p>
        </w:tc>
        <w:tc>
          <w:tcPr>
            <w:tcW w:w="1700" w:type="dxa"/>
            <w:tcBorders>
              <w:top w:val="single" w:sz="4" w:space="0" w:color="auto"/>
              <w:left w:val="nil"/>
              <w:bottom w:val="single" w:sz="4" w:space="0" w:color="auto"/>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r>
      <w:tr w:rsidR="003D3B9B">
        <w:trPr>
          <w:trHeight w:val="714"/>
          <w:jc w:val="center"/>
        </w:trPr>
        <w:tc>
          <w:tcPr>
            <w:tcW w:w="1985" w:type="dxa"/>
            <w:tcBorders>
              <w:top w:val="nil"/>
              <w:left w:val="single" w:sz="4" w:space="0" w:color="auto"/>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市（县区镇）长</w:t>
            </w:r>
          </w:p>
        </w:tc>
        <w:tc>
          <w:tcPr>
            <w:tcW w:w="850" w:type="dxa"/>
            <w:tcBorders>
              <w:top w:val="nil"/>
              <w:left w:val="nil"/>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办公电话</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手机</w:t>
            </w:r>
          </w:p>
        </w:tc>
        <w:tc>
          <w:tcPr>
            <w:tcW w:w="1700" w:type="dxa"/>
            <w:tcBorders>
              <w:top w:val="single" w:sz="4" w:space="0" w:color="auto"/>
              <w:left w:val="nil"/>
              <w:bottom w:val="single" w:sz="4" w:space="0" w:color="auto"/>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r>
      <w:tr w:rsidR="003D3B9B">
        <w:trPr>
          <w:trHeight w:val="695"/>
          <w:jc w:val="center"/>
        </w:trPr>
        <w:tc>
          <w:tcPr>
            <w:tcW w:w="1985" w:type="dxa"/>
            <w:tcBorders>
              <w:top w:val="nil"/>
              <w:left w:val="single" w:sz="4" w:space="0" w:color="auto"/>
              <w:bottom w:val="nil"/>
              <w:right w:val="single" w:sz="4" w:space="0" w:color="auto"/>
            </w:tcBorders>
            <w:shd w:val="clear" w:color="auto" w:fill="auto"/>
            <w:vAlign w:val="center"/>
          </w:tcPr>
          <w:p w:rsidR="003D3B9B" w:rsidRDefault="005374B7">
            <w:pPr>
              <w:widowControl/>
              <w:jc w:val="center"/>
              <w:rPr>
                <w:rFonts w:cs="宋体"/>
                <w:color w:val="000000"/>
                <w:sz w:val="24"/>
                <w:szCs w:val="24"/>
              </w:rPr>
            </w:pPr>
            <w:r>
              <w:rPr>
                <w:rFonts w:cs="宋体" w:hint="eastAsia"/>
                <w:color w:val="000000"/>
                <w:sz w:val="24"/>
                <w:szCs w:val="24"/>
              </w:rPr>
              <w:t>工业副市</w:t>
            </w:r>
          </w:p>
          <w:p w:rsidR="003D3B9B" w:rsidRDefault="005374B7">
            <w:pPr>
              <w:widowControl/>
              <w:jc w:val="center"/>
              <w:rPr>
                <w:rFonts w:cs="宋体"/>
                <w:color w:val="000000"/>
                <w:sz w:val="24"/>
                <w:szCs w:val="24"/>
              </w:rPr>
            </w:pPr>
            <w:r>
              <w:rPr>
                <w:rFonts w:cs="宋体" w:hint="eastAsia"/>
                <w:color w:val="000000"/>
                <w:sz w:val="24"/>
                <w:szCs w:val="24"/>
              </w:rPr>
              <w:t>（县区镇）长</w:t>
            </w:r>
          </w:p>
        </w:tc>
        <w:tc>
          <w:tcPr>
            <w:tcW w:w="850" w:type="dxa"/>
            <w:tcBorders>
              <w:top w:val="nil"/>
              <w:left w:val="nil"/>
              <w:bottom w:val="nil"/>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办公电话</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手机</w:t>
            </w:r>
          </w:p>
        </w:tc>
        <w:tc>
          <w:tcPr>
            <w:tcW w:w="1700" w:type="dxa"/>
            <w:tcBorders>
              <w:top w:val="single" w:sz="4" w:space="0" w:color="auto"/>
              <w:left w:val="nil"/>
              <w:bottom w:val="single" w:sz="4" w:space="0" w:color="auto"/>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r>
      <w:tr w:rsidR="003D3B9B">
        <w:trPr>
          <w:trHeight w:val="572"/>
          <w:jc w:val="center"/>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3B9B" w:rsidRDefault="005374B7">
            <w:pPr>
              <w:widowControl/>
              <w:jc w:val="center"/>
              <w:rPr>
                <w:rFonts w:cs="宋体"/>
                <w:color w:val="000000"/>
                <w:sz w:val="24"/>
                <w:szCs w:val="24"/>
              </w:rPr>
            </w:pPr>
            <w:r>
              <w:rPr>
                <w:rFonts w:cs="宋体" w:hint="eastAsia"/>
                <w:color w:val="000000"/>
                <w:sz w:val="24"/>
                <w:szCs w:val="24"/>
              </w:rPr>
              <w:t>政府办联系</w:t>
            </w:r>
            <w:r>
              <w:rPr>
                <w:rFonts w:cs="宋体" w:hint="eastAsia"/>
                <w:color w:val="000000"/>
                <w:sz w:val="24"/>
                <w:szCs w:val="24"/>
              </w:rPr>
              <w:br/>
            </w:r>
            <w:r>
              <w:rPr>
                <w:rFonts w:cs="宋体" w:hint="eastAsia"/>
                <w:color w:val="000000"/>
                <w:sz w:val="24"/>
                <w:szCs w:val="24"/>
              </w:rPr>
              <w:t>人及职务</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政府办电话</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手机</w:t>
            </w:r>
          </w:p>
        </w:tc>
        <w:tc>
          <w:tcPr>
            <w:tcW w:w="1700" w:type="dxa"/>
            <w:tcBorders>
              <w:top w:val="single" w:sz="4" w:space="0" w:color="auto"/>
              <w:left w:val="nil"/>
              <w:bottom w:val="single" w:sz="4" w:space="0" w:color="auto"/>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r>
      <w:tr w:rsidR="003D3B9B">
        <w:trPr>
          <w:trHeight w:val="572"/>
          <w:jc w:val="center"/>
        </w:trPr>
        <w:tc>
          <w:tcPr>
            <w:tcW w:w="1985" w:type="dxa"/>
            <w:vMerge/>
            <w:tcBorders>
              <w:top w:val="single" w:sz="4" w:space="0" w:color="auto"/>
              <w:left w:val="single" w:sz="4" w:space="0" w:color="auto"/>
              <w:bottom w:val="single" w:sz="4" w:space="0" w:color="000000"/>
              <w:right w:val="single" w:sz="4" w:space="0" w:color="auto"/>
            </w:tcBorders>
            <w:vAlign w:val="center"/>
          </w:tcPr>
          <w:p w:rsidR="003D3B9B" w:rsidRDefault="003D3B9B">
            <w:pPr>
              <w:widowControl/>
              <w:rPr>
                <w:rFonts w:cs="宋体"/>
                <w:color w:val="00000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3D3B9B" w:rsidRDefault="003D3B9B">
            <w:pPr>
              <w:widowControl/>
              <w:rPr>
                <w:rFonts w:cs="宋体"/>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政府办传真</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c>
          <w:tcPr>
            <w:tcW w:w="1134" w:type="dxa"/>
            <w:tcBorders>
              <w:top w:val="nil"/>
              <w:left w:val="nil"/>
              <w:bottom w:val="nil"/>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E-mail</w:t>
            </w:r>
          </w:p>
        </w:tc>
        <w:tc>
          <w:tcPr>
            <w:tcW w:w="1700" w:type="dxa"/>
            <w:tcBorders>
              <w:top w:val="single" w:sz="4" w:space="0" w:color="auto"/>
              <w:left w:val="nil"/>
              <w:bottom w:val="single" w:sz="4" w:space="0" w:color="auto"/>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r>
      <w:tr w:rsidR="003D3B9B">
        <w:trPr>
          <w:trHeight w:val="836"/>
          <w:jc w:val="center"/>
        </w:trPr>
        <w:tc>
          <w:tcPr>
            <w:tcW w:w="1985" w:type="dxa"/>
            <w:tcBorders>
              <w:top w:val="nil"/>
              <w:left w:val="single" w:sz="4" w:space="0" w:color="auto"/>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通讯地址</w:t>
            </w:r>
          </w:p>
        </w:tc>
        <w:tc>
          <w:tcPr>
            <w:tcW w:w="3544" w:type="dxa"/>
            <w:gridSpan w:val="3"/>
            <w:tcBorders>
              <w:top w:val="single" w:sz="4" w:space="0" w:color="auto"/>
              <w:left w:val="nil"/>
              <w:bottom w:val="single" w:sz="4" w:space="0" w:color="auto"/>
              <w:right w:val="nil"/>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邮编</w:t>
            </w:r>
          </w:p>
        </w:tc>
        <w:tc>
          <w:tcPr>
            <w:tcW w:w="1700" w:type="dxa"/>
            <w:tcBorders>
              <w:top w:val="single" w:sz="4" w:space="0" w:color="auto"/>
              <w:left w:val="nil"/>
              <w:bottom w:val="single" w:sz="4" w:space="0" w:color="auto"/>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r>
      <w:tr w:rsidR="003D3B9B">
        <w:trPr>
          <w:trHeight w:val="1123"/>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3D3B9B" w:rsidRDefault="005374B7">
            <w:pPr>
              <w:widowControl/>
              <w:jc w:val="center"/>
              <w:rPr>
                <w:rFonts w:cs="宋体"/>
                <w:color w:val="000000"/>
                <w:sz w:val="24"/>
                <w:szCs w:val="24"/>
              </w:rPr>
            </w:pPr>
            <w:r>
              <w:rPr>
                <w:rFonts w:cs="宋体" w:hint="eastAsia"/>
                <w:color w:val="000000"/>
                <w:sz w:val="24"/>
                <w:szCs w:val="24"/>
              </w:rPr>
              <w:t>集群工作</w:t>
            </w:r>
          </w:p>
          <w:p w:rsidR="003D3B9B" w:rsidRDefault="005374B7">
            <w:pPr>
              <w:widowControl/>
              <w:jc w:val="center"/>
              <w:rPr>
                <w:rFonts w:cs="宋体"/>
                <w:b/>
                <w:color w:val="000000"/>
                <w:sz w:val="24"/>
                <w:szCs w:val="24"/>
              </w:rPr>
            </w:pPr>
            <w:r>
              <w:rPr>
                <w:rFonts w:cs="宋体" w:hint="eastAsia"/>
                <w:color w:val="000000"/>
                <w:sz w:val="24"/>
                <w:szCs w:val="24"/>
              </w:rPr>
              <w:t>具体联系部门</w:t>
            </w:r>
          </w:p>
        </w:tc>
        <w:tc>
          <w:tcPr>
            <w:tcW w:w="6378" w:type="dxa"/>
            <w:gridSpan w:val="5"/>
            <w:tcBorders>
              <w:top w:val="single" w:sz="4" w:space="0" w:color="auto"/>
              <w:left w:val="nil"/>
              <w:bottom w:val="single" w:sz="4" w:space="0" w:color="auto"/>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r>
      <w:tr w:rsidR="003D3B9B">
        <w:trPr>
          <w:trHeight w:val="854"/>
          <w:jc w:val="center"/>
        </w:trPr>
        <w:tc>
          <w:tcPr>
            <w:tcW w:w="1985" w:type="dxa"/>
            <w:tcBorders>
              <w:top w:val="nil"/>
              <w:left w:val="single" w:sz="4" w:space="0" w:color="auto"/>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联系人</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单位、职务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手机</w:t>
            </w:r>
          </w:p>
        </w:tc>
        <w:tc>
          <w:tcPr>
            <w:tcW w:w="1134" w:type="dxa"/>
            <w:tcBorders>
              <w:top w:val="nil"/>
              <w:left w:val="nil"/>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传真</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E-mail</w:t>
            </w:r>
          </w:p>
        </w:tc>
      </w:tr>
      <w:tr w:rsidR="003D3B9B">
        <w:trPr>
          <w:trHeight w:val="693"/>
          <w:jc w:val="center"/>
        </w:trPr>
        <w:tc>
          <w:tcPr>
            <w:tcW w:w="1985" w:type="dxa"/>
            <w:tcBorders>
              <w:top w:val="nil"/>
              <w:left w:val="single" w:sz="4" w:space="0" w:color="auto"/>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c>
          <w:tcPr>
            <w:tcW w:w="1700" w:type="dxa"/>
            <w:tcBorders>
              <w:top w:val="single" w:sz="4" w:space="0" w:color="auto"/>
              <w:left w:val="nil"/>
              <w:bottom w:val="single" w:sz="4" w:space="0" w:color="auto"/>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r>
      <w:tr w:rsidR="003D3B9B">
        <w:trPr>
          <w:trHeight w:val="703"/>
          <w:jc w:val="center"/>
        </w:trPr>
        <w:tc>
          <w:tcPr>
            <w:tcW w:w="1985" w:type="dxa"/>
            <w:tcBorders>
              <w:top w:val="nil"/>
              <w:left w:val="single" w:sz="4" w:space="0" w:color="auto"/>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通讯地址</w:t>
            </w:r>
          </w:p>
        </w:tc>
        <w:tc>
          <w:tcPr>
            <w:tcW w:w="3544" w:type="dxa"/>
            <w:gridSpan w:val="3"/>
            <w:tcBorders>
              <w:top w:val="single" w:sz="4" w:space="0" w:color="auto"/>
              <w:left w:val="nil"/>
              <w:bottom w:val="single" w:sz="4" w:space="0" w:color="auto"/>
              <w:right w:val="nil"/>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邮编</w:t>
            </w:r>
          </w:p>
        </w:tc>
        <w:tc>
          <w:tcPr>
            <w:tcW w:w="1700" w:type="dxa"/>
            <w:tcBorders>
              <w:top w:val="single" w:sz="4" w:space="0" w:color="auto"/>
              <w:left w:val="nil"/>
              <w:bottom w:val="single" w:sz="4" w:space="0" w:color="auto"/>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r>
      <w:tr w:rsidR="003D3B9B">
        <w:trPr>
          <w:trHeight w:val="840"/>
          <w:jc w:val="center"/>
        </w:trPr>
        <w:tc>
          <w:tcPr>
            <w:tcW w:w="1985" w:type="dxa"/>
            <w:tcBorders>
              <w:top w:val="nil"/>
              <w:left w:val="single" w:sz="4" w:space="0" w:color="auto"/>
              <w:bottom w:val="single" w:sz="4" w:space="0" w:color="000000"/>
              <w:right w:val="single" w:sz="4" w:space="0" w:color="auto"/>
            </w:tcBorders>
            <w:shd w:val="clear" w:color="auto" w:fill="auto"/>
            <w:vAlign w:val="center"/>
          </w:tcPr>
          <w:p w:rsidR="003D3B9B" w:rsidRDefault="005374B7">
            <w:pPr>
              <w:widowControl/>
              <w:jc w:val="center"/>
              <w:rPr>
                <w:rFonts w:cs="宋体"/>
                <w:color w:val="000000"/>
                <w:sz w:val="24"/>
                <w:szCs w:val="24"/>
              </w:rPr>
            </w:pPr>
            <w:r>
              <w:rPr>
                <w:rFonts w:cs="宋体" w:hint="eastAsia"/>
                <w:color w:val="000000"/>
                <w:sz w:val="24"/>
                <w:szCs w:val="24"/>
              </w:rPr>
              <w:t>统计工作</w:t>
            </w:r>
            <w:r>
              <w:rPr>
                <w:rFonts w:cs="宋体" w:hint="eastAsia"/>
                <w:color w:val="000000"/>
                <w:sz w:val="24"/>
                <w:szCs w:val="24"/>
              </w:rPr>
              <w:br/>
            </w:r>
            <w:r>
              <w:rPr>
                <w:rFonts w:cs="宋体" w:hint="eastAsia"/>
                <w:color w:val="000000"/>
                <w:sz w:val="24"/>
                <w:szCs w:val="24"/>
              </w:rPr>
              <w:t>联系人</w:t>
            </w:r>
          </w:p>
        </w:tc>
        <w:tc>
          <w:tcPr>
            <w:tcW w:w="2268" w:type="dxa"/>
            <w:gridSpan w:val="2"/>
            <w:tcBorders>
              <w:top w:val="single" w:sz="4" w:space="0" w:color="auto"/>
              <w:left w:val="nil"/>
              <w:bottom w:val="single" w:sz="4" w:space="0" w:color="000000"/>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单位、职务</w:t>
            </w:r>
          </w:p>
        </w:tc>
        <w:tc>
          <w:tcPr>
            <w:tcW w:w="1276" w:type="dxa"/>
            <w:tcBorders>
              <w:top w:val="single" w:sz="4" w:space="0" w:color="auto"/>
              <w:left w:val="nil"/>
              <w:bottom w:val="single" w:sz="4" w:space="0" w:color="000000"/>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手机</w:t>
            </w:r>
          </w:p>
        </w:tc>
        <w:tc>
          <w:tcPr>
            <w:tcW w:w="1134" w:type="dxa"/>
            <w:tcBorders>
              <w:top w:val="nil"/>
              <w:left w:val="nil"/>
              <w:bottom w:val="single" w:sz="4" w:space="0" w:color="000000"/>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传真</w:t>
            </w:r>
          </w:p>
        </w:tc>
        <w:tc>
          <w:tcPr>
            <w:tcW w:w="1700" w:type="dxa"/>
            <w:tcBorders>
              <w:top w:val="single" w:sz="4" w:space="0" w:color="auto"/>
              <w:left w:val="nil"/>
              <w:bottom w:val="single" w:sz="4" w:space="0" w:color="000000"/>
              <w:right w:val="single" w:sz="4" w:space="0" w:color="auto"/>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E-mail</w:t>
            </w:r>
          </w:p>
        </w:tc>
      </w:tr>
      <w:tr w:rsidR="003D3B9B">
        <w:trPr>
          <w:trHeight w:val="838"/>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3B9B" w:rsidRDefault="005374B7">
            <w:pPr>
              <w:widowControl/>
              <w:jc w:val="center"/>
              <w:rPr>
                <w:rFonts w:cs="宋体"/>
                <w:color w:val="000000"/>
                <w:sz w:val="24"/>
                <w:szCs w:val="24"/>
              </w:rPr>
            </w:pPr>
            <w:r>
              <w:rPr>
                <w:rFonts w:cs="宋体" w:hint="eastAsia"/>
                <w:color w:val="000000"/>
                <w:sz w:val="24"/>
                <w:szCs w:val="24"/>
              </w:rPr>
              <w:t xml:space="preserve">　</w:t>
            </w:r>
          </w:p>
        </w:tc>
      </w:tr>
      <w:tr w:rsidR="003D3B9B">
        <w:trPr>
          <w:trHeight w:val="848"/>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B9B" w:rsidRDefault="005374B7">
            <w:pPr>
              <w:widowControl/>
              <w:jc w:val="center"/>
              <w:rPr>
                <w:rFonts w:cs="宋体"/>
                <w:color w:val="000000"/>
                <w:sz w:val="24"/>
                <w:szCs w:val="24"/>
              </w:rPr>
            </w:pPr>
            <w:r>
              <w:rPr>
                <w:rFonts w:cs="宋体" w:hint="eastAsia"/>
                <w:color w:val="000000"/>
                <w:sz w:val="24"/>
                <w:szCs w:val="24"/>
              </w:rPr>
              <w:t>其他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D3B9B" w:rsidRDefault="003D3B9B">
            <w:pPr>
              <w:widowControl/>
              <w:jc w:val="center"/>
              <w:rPr>
                <w:rFonts w:cs="宋体"/>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3B9B" w:rsidRDefault="003D3B9B">
            <w:pPr>
              <w:widowControl/>
              <w:jc w:val="center"/>
              <w:rPr>
                <w:rFonts w:cs="宋体"/>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3B9B" w:rsidRDefault="003D3B9B">
            <w:pPr>
              <w:widowControl/>
              <w:jc w:val="center"/>
              <w:rPr>
                <w:rFonts w:cs="宋体"/>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3B9B" w:rsidRDefault="003D3B9B">
            <w:pPr>
              <w:widowControl/>
              <w:jc w:val="center"/>
              <w:rPr>
                <w:rFonts w:cs="宋体"/>
                <w:color w:val="000000"/>
                <w:sz w:val="24"/>
                <w:szCs w:val="24"/>
              </w:rPr>
            </w:pPr>
          </w:p>
        </w:tc>
      </w:tr>
    </w:tbl>
    <w:p w:rsidR="003D3B9B" w:rsidRDefault="003D3B9B"/>
    <w:sectPr w:rsidR="003D3B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4B7" w:rsidRDefault="005374B7">
      <w:r>
        <w:separator/>
      </w:r>
    </w:p>
  </w:endnote>
  <w:endnote w:type="continuationSeparator" w:id="0">
    <w:p w:rsidR="005374B7" w:rsidRDefault="0053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9B" w:rsidRDefault="005374B7">
    <w:pPr>
      <w:pStyle w:val="a3"/>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simplePos x="0" y="0"/>
              <wp:positionH relativeFrom="page">
                <wp:posOffset>971550</wp:posOffset>
              </wp:positionH>
              <wp:positionV relativeFrom="page">
                <wp:posOffset>9616440</wp:posOffset>
              </wp:positionV>
              <wp:extent cx="624840" cy="222885"/>
              <wp:effectExtent l="0" t="0" r="0" b="0"/>
              <wp:wrapNone/>
              <wp:docPr id="15" name="文本框 2"/>
              <wp:cNvGraphicFramePr/>
              <a:graphic xmlns:a="http://schemas.openxmlformats.org/drawingml/2006/main">
                <a:graphicData uri="http://schemas.microsoft.com/office/word/2010/wordprocessingShape">
                  <wps:wsp>
                    <wps:cNvSpPr txBox="1"/>
                    <wps:spPr>
                      <a:xfrm>
                        <a:off x="0" y="0"/>
                        <a:ext cx="624840" cy="222885"/>
                      </a:xfrm>
                      <a:prstGeom prst="rect">
                        <a:avLst/>
                      </a:prstGeom>
                      <a:noFill/>
                      <a:ln w="9525">
                        <a:noFill/>
                      </a:ln>
                    </wps:spPr>
                    <wps:txbx>
                      <w:txbxContent>
                        <w:p w:rsidR="003D3B9B" w:rsidRDefault="005374B7">
                          <w:pPr>
                            <w:spacing w:line="349" w:lineRule="exact"/>
                            <w:ind w:left="20"/>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r>
                            <w:rPr>
                              <w:rFonts w:ascii="宋体" w:hAnsi="宋体"/>
                              <w:sz w:val="28"/>
                            </w:rPr>
                            <w:t>—</w:t>
                          </w:r>
                        </w:p>
                      </w:txbxContent>
                    </wps:txbx>
                    <wps:bodyPr lIns="0" tIns="0" rIns="0" bIns="0" upright="1"/>
                  </wps:wsp>
                </a:graphicData>
              </a:graphic>
            </wp:anchor>
          </w:drawing>
        </mc:Choice>
        <mc:Fallback xmlns:wpsCustomData="http://www.wps.cn/officeDocument/2013/wpsCustomData">
          <w:pict>
            <v:shape id="文本框 2" o:spid="_x0000_s1026" o:spt="202" type="#_x0000_t202" style="position:absolute;left:0pt;margin-left:76.5pt;margin-top:757.2pt;height:17.55pt;width:49.2pt;mso-position-horizontal-relative:page;mso-position-vertical-relative:page;z-index:-251657216;mso-width-relative:page;mso-height-relative:page;" filled="f" stroked="f" coordsize="21600,21600" o:gfxdata="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uwMt02AAAAA0BAAAP&#10;AAAAAAAAAAEAIAAAACIAAABkcnMvZG93bnJldi54bWxQSwECFAAUAAAACACHTuJA9Jg+qaYBAAAt&#10;AwAADgAAAAAAAAABACAAAAAnAQAAZHJzL2Uyb0RvYy54bWxQSwUGAAAAAAYABgBZAQAAPwUAAAAA&#10;">
              <v:fill on="f" focussize="0,0"/>
              <v:stroke on="f"/>
              <v:imagedata o:title=""/>
              <o:lock v:ext="edit" aspectratio="f"/>
              <v:textbox inset="0mm,0mm,0mm,0mm">
                <w:txbxContent>
                  <w:p>
                    <w:pPr>
                      <w:spacing w:line="349" w:lineRule="exact"/>
                      <w:ind w:left="20"/>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r>
                      <w:rPr>
                        <w:rFonts w:ascii="宋体" w:hAnsi="宋体"/>
                        <w:sz w:val="28"/>
                      </w:rPr>
                      <w:t>—</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9B" w:rsidRDefault="003D3B9B">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4B7" w:rsidRDefault="005374B7">
      <w:r>
        <w:separator/>
      </w:r>
    </w:p>
  </w:footnote>
  <w:footnote w:type="continuationSeparator" w:id="0">
    <w:p w:rsidR="005374B7" w:rsidRDefault="00537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2F"/>
    <w:rsid w:val="00006217"/>
    <w:rsid w:val="00010AC2"/>
    <w:rsid w:val="00026CA7"/>
    <w:rsid w:val="00064C93"/>
    <w:rsid w:val="00075A64"/>
    <w:rsid w:val="000A0E6D"/>
    <w:rsid w:val="000A1C77"/>
    <w:rsid w:val="000B7EB3"/>
    <w:rsid w:val="00141E8F"/>
    <w:rsid w:val="00154C64"/>
    <w:rsid w:val="001B5C0A"/>
    <w:rsid w:val="001F452E"/>
    <w:rsid w:val="001F5AAC"/>
    <w:rsid w:val="00201356"/>
    <w:rsid w:val="00211A4B"/>
    <w:rsid w:val="00295B3B"/>
    <w:rsid w:val="002C05E3"/>
    <w:rsid w:val="003048B8"/>
    <w:rsid w:val="003136EB"/>
    <w:rsid w:val="00344A2F"/>
    <w:rsid w:val="00366839"/>
    <w:rsid w:val="00373FFF"/>
    <w:rsid w:val="003A7EBD"/>
    <w:rsid w:val="003D3B9B"/>
    <w:rsid w:val="00470B6B"/>
    <w:rsid w:val="00480B48"/>
    <w:rsid w:val="00516F77"/>
    <w:rsid w:val="005374B7"/>
    <w:rsid w:val="00555161"/>
    <w:rsid w:val="00564B66"/>
    <w:rsid w:val="005A4F49"/>
    <w:rsid w:val="005C7EDB"/>
    <w:rsid w:val="005F3595"/>
    <w:rsid w:val="00635CCD"/>
    <w:rsid w:val="006469AD"/>
    <w:rsid w:val="00681198"/>
    <w:rsid w:val="006A1F5C"/>
    <w:rsid w:val="00765BBC"/>
    <w:rsid w:val="00770982"/>
    <w:rsid w:val="007A75C7"/>
    <w:rsid w:val="007D74AB"/>
    <w:rsid w:val="007E7BA8"/>
    <w:rsid w:val="007F7311"/>
    <w:rsid w:val="00882699"/>
    <w:rsid w:val="008D540C"/>
    <w:rsid w:val="00907231"/>
    <w:rsid w:val="009567C0"/>
    <w:rsid w:val="0098341F"/>
    <w:rsid w:val="00993C19"/>
    <w:rsid w:val="009A195C"/>
    <w:rsid w:val="009E3774"/>
    <w:rsid w:val="00A43AA5"/>
    <w:rsid w:val="00A47E0E"/>
    <w:rsid w:val="00A53804"/>
    <w:rsid w:val="00A607F6"/>
    <w:rsid w:val="00A7578C"/>
    <w:rsid w:val="00AA689A"/>
    <w:rsid w:val="00AB11DC"/>
    <w:rsid w:val="00B21F2C"/>
    <w:rsid w:val="00B72788"/>
    <w:rsid w:val="00BC636F"/>
    <w:rsid w:val="00C0007A"/>
    <w:rsid w:val="00C1441F"/>
    <w:rsid w:val="00C20BE6"/>
    <w:rsid w:val="00C34226"/>
    <w:rsid w:val="00C402B8"/>
    <w:rsid w:val="00C4623F"/>
    <w:rsid w:val="00C73106"/>
    <w:rsid w:val="00C87FD1"/>
    <w:rsid w:val="00C92DC6"/>
    <w:rsid w:val="00CD5B50"/>
    <w:rsid w:val="00D44985"/>
    <w:rsid w:val="00D71840"/>
    <w:rsid w:val="00DA1B64"/>
    <w:rsid w:val="00DA5522"/>
    <w:rsid w:val="00DB6016"/>
    <w:rsid w:val="00DC75A4"/>
    <w:rsid w:val="00DF7E01"/>
    <w:rsid w:val="00E454E7"/>
    <w:rsid w:val="00E56416"/>
    <w:rsid w:val="00E8316F"/>
    <w:rsid w:val="00E86F07"/>
    <w:rsid w:val="00E87B5D"/>
    <w:rsid w:val="00E94BCD"/>
    <w:rsid w:val="00EC1FC1"/>
    <w:rsid w:val="00ED71B8"/>
    <w:rsid w:val="00F23E1C"/>
    <w:rsid w:val="00F370C5"/>
    <w:rsid w:val="00F74521"/>
    <w:rsid w:val="00FB3E31"/>
    <w:rsid w:val="00FC10A8"/>
    <w:rsid w:val="302A0451"/>
    <w:rsid w:val="3B4772C6"/>
    <w:rsid w:val="584B7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B5E00E0"/>
  <w15:docId w15:val="{9E8B6B70-FEE6-42FF-AEDE-F591D350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32"/>
      <w:szCs w:val="32"/>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正文文本 字符"/>
    <w:basedOn w:val="a0"/>
    <w:link w:val="a3"/>
    <w:uiPriority w:val="1"/>
    <w:qFormat/>
    <w:rPr>
      <w:rFonts w:ascii="仿宋" w:eastAsia="仿宋" w:hAnsi="仿宋" w:cs="仿宋"/>
      <w:kern w:val="0"/>
      <w:sz w:val="32"/>
      <w:szCs w:val="32"/>
      <w:lang w:val="zh-CN" w:bidi="zh-CN"/>
    </w:rPr>
  </w:style>
  <w:style w:type="paragraph" w:styleId="ab">
    <w:name w:val="List Paragraph"/>
    <w:basedOn w:val="a"/>
    <w:uiPriority w:val="1"/>
    <w:qFormat/>
    <w:pPr>
      <w:ind w:left="131" w:firstLine="5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 之明</dc:creator>
  <cp:lastModifiedBy>Administrator</cp:lastModifiedBy>
  <cp:revision>3</cp:revision>
  <dcterms:created xsi:type="dcterms:W3CDTF">2020-04-08T05:16:00Z</dcterms:created>
  <dcterms:modified xsi:type="dcterms:W3CDTF">2020-04-08T05:16:00Z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